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об оспаривании сделки, оказавшей предпочтение одному кредитору</w:t>
      </w:r>
    </w:p>
    <w:p>
      <w:r>
        <w:t xml:space="preserve">В рамках дела № [___] о банкротстве [должник] оспаривается сделка: должник «___» ________ 20__ г. погасил долг перед кредитором [ФИО/наименование] в размере [сумма] руб., хотя к этому моменту уже имел признаки неплатёжеспособности.</w:t>
      </w:r>
    </w:p>
    <w:p>
      <w:r>
        <w:t xml:space="preserve">В результате этой сделки один кредитор получил больше, чем получил бы при распределении в процедуре банкротства.</w:t>
      </w:r>
    </w:p>
    <w:p>
      <w:r>
        <w:t xml:space="preserve">Согласно ст. 61.3 ФЗ-127, такие сделки могут быть признаны недействительными в течение 1 месяца до принятия заявления о банкротстве (при осведомлённости кредитора о неплатёжеспособности - до 6 месяцев).</w:t>
      </w:r>
    </w:p>
    <w:p/>
    <w:p>
      <w:r>
        <w:t xml:space="preserve">На основании изложенного, руководствуясь ст. 61.3 ФЗ-127,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недействительной сделку от «___» ________ 20__ г. (погашение долга кредитору [ФИО]).</w:t>
      </w:r>
    </w:p>
    <w:p>
      <w:r>
        <w:t xml:space="preserve">2. Взыскать с кредитора полученное обратно в конкурсную массу.</w:t>
      </w:r>
    </w:p>
    <w:p>
      <w:r>
        <w:t xml:space="preserve">3. Восстановить требование кредитора в реестре (если ранее исключено).</w:t>
      </w:r>
    </w:p>
    <w:p/>
    <w:p>
      <w:r>
        <w:t xml:space="preserve">Приложения:</w:t>
      </w:r>
    </w:p>
    <w:p>
      <w:r>
        <w:t xml:space="preserve">1. копия договора / платёжного поручения / расписки</w:t>
      </w:r>
    </w:p>
    <w:p>
      <w:r>
        <w:t xml:space="preserve">2. доказательства неплатёжеспособности должника на момент сделки</w:t>
      </w:r>
    </w:p>
    <w:p>
      <w:r>
        <w:t xml:space="preserve">3. выписки по счетам</w:t>
      </w:r>
    </w:p>
    <w:p>
      <w:r>
        <w:t xml:space="preserve">4.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1 месяц (п. 2 ст. 61.3) или 6 месяцев (п. 3 ст. 61.3 - кредитор знал о неплатёжеспособности) до заявления о банкротстве.</w:t>
      </w:r>
    </w:p>
    <w:p>
      <w:r>
        <w:rPr>
          <w:i/>
          <w:iCs/>
          <w:sz w:val="18"/>
          <w:szCs w:val="18"/>
        </w:rPr>
        <w:t xml:space="preserve">• Оспаривается любой платёж «любимому» кредитору в ущерб другим.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[bankrot-osparivanie-sdelki-podozritelnaya]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2026-08-17T06:35:34.696Z</dcterms:created>
  <dcterms:modified xsi:type="dcterms:W3CDTF">2026-08-17T06:35:34.696Z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