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jc w:val="center"/>
      </w:pPr>
      <w:r>
        <w:t xml:space="preserve">Агентский договор (на продажу имущества)</w:t>
      </w:r>
    </w:p>
    <w:p>
      <w:r>
        <w:t xml:space="preserve">АГЕНТСКИЙ ДОГОВОР № [___]</w:t>
      </w:r>
    </w:p>
    <w:p>
      <w:r>
        <w:t xml:space="preserve">г. [Город] «___» ________ 20__ г.</w:t>
      </w:r>
    </w:p>
    <w:p/>
    <w:p>
      <w:r>
        <w:t xml:space="preserve">Принципал: [ФИО], паспорт: серия [___] № [___], выдан [кем, когда], адрес: [___], и Агент: [ФИО / наименование ИП / ООО], ИНН [___], ОГРН/ОГРНИП [___], адрес: [___], заключили настоящий договор, регулируемый статьями 1005–1011 Гражданского кодекса Российской Федерации (далее — ГК РФ), о нижеследующем.</w:t>
      </w:r>
    </w:p>
    <w:p/>
    <w:p>
      <w:r>
        <w:t xml:space="preserve">1. ПРАВОВАЯ ОСНОВА</w:t>
      </w:r>
    </w:p>
    <w:p>
      <w:r>
        <w:t xml:space="preserve">1.1. Существенное условие — предмет (юридические и фактические действия Агента, ст. 1005 ГК РФ).</w:t>
      </w:r>
    </w:p>
    <w:p>
      <w:r>
        <w:t xml:space="preserve">1.2. Агент совершает действия от имени [Принципала / Агента] и за счёт Принципала.</w:t>
      </w:r>
    </w:p>
    <w:p/>
    <w:p>
      <w:r>
        <w:t xml:space="preserve">2. ПРЕДМЕТ ДОГОВОРА</w:t>
      </w:r>
    </w:p>
    <w:p>
      <w:r>
        <w:t xml:space="preserve">2.1. Агент обязуется за вознаграждение совершать по поручению Принципала юридические и иные действия по продаже имущества: [автомобиль / квартира / иное] по адресу/с VIN [___], от имени [Принципала / Агента] и за счёт Принципала.</w:t>
      </w:r>
    </w:p>
    <w:p>
      <w:r>
        <w:t xml:space="preserve">2.2. Минимальная цена продажи: [___] рублей.</w:t>
      </w:r>
    </w:p>
    <w:p>
      <w:r>
        <w:t xml:space="preserve">2.3. Агент не вправе продавать имущество ниже минимальной цены без письменного согласия Принципала.</w:t>
      </w:r>
    </w:p>
    <w:p/>
    <w:p>
      <w:r>
        <w:t xml:space="preserve">3. ПРАВА И ОБЯЗАННОСТИ АГЕНТА</w:t>
      </w:r>
    </w:p>
    <w:p>
      <w:r>
        <w:t xml:space="preserve">3.1. Агент обязуется:</w:t>
      </w:r>
    </w:p>
    <w:p>
      <w:r>
        <w:t xml:space="preserve">   3.1.1. осуществлять поиск покупателей;</w:t>
      </w:r>
    </w:p>
    <w:p>
      <w:r>
        <w:t xml:space="preserve">   3.1.2. проводить показы имущества;</w:t>
      </w:r>
    </w:p>
    <w:p>
      <w:r>
        <w:t xml:space="preserve">   3.1.3. вести переговоры с потенциальными покупателями;</w:t>
      </w:r>
    </w:p>
    <w:p>
      <w:r>
        <w:t xml:space="preserve">   3.1.4. сопровождать сделку купли-продажи;</w:t>
      </w:r>
    </w:p>
    <w:p>
      <w:r>
        <w:t xml:space="preserve">   3.1.5. [регистрация перехода права по доверенности].</w:t>
      </w:r>
    </w:p>
    <w:p>
      <w:r>
        <w:t xml:space="preserve">3.2. Агент не вправе передавать исполнение третьим лицам без согласия Принципала.</w:t>
      </w:r>
    </w:p>
    <w:p/>
    <w:p>
      <w:r>
        <w:t xml:space="preserve">4. ПРАВА И ОБЯЗАННОСТИ ПРИНЦИПАЛА</w:t>
      </w:r>
    </w:p>
    <w:p>
      <w:r>
        <w:t xml:space="preserve">4.1. Принципал обязуется:</w:t>
      </w:r>
    </w:p>
    <w:p>
      <w:r>
        <w:t xml:space="preserve">   4.1.1. предоставить Агенту имущество для показа;</w:t>
      </w:r>
    </w:p>
    <w:p>
      <w:r>
        <w:t xml:space="preserve">   4.1.2. предоставить все необходимые документы на имущество;</w:t>
      </w:r>
    </w:p>
    <w:p>
      <w:r>
        <w:t xml:space="preserve">   4.1.3. оплатить вознаграждение Агента в порядке и размере, установленном настоящим договором.</w:t>
      </w:r>
    </w:p>
    <w:p>
      <w:r>
        <w:t xml:space="preserve">4.2. Принципал гарантирует: имущество принадлежит ему на праве собственности, не заложено, не арестовано, свободно от прав третьих лиц.</w:t>
      </w:r>
    </w:p>
    <w:p/>
    <w:p>
      <w:r>
        <w:t xml:space="preserve">5. ВОЗНАГРАЖДЕНИЕ И РАСХОДЫ</w:t>
      </w:r>
    </w:p>
    <w:p>
      <w:r>
        <w:t xml:space="preserve">5.1. Вознаграждение Агента: [___]% от цены продажи / фиксированная сумма [___] рублей.</w:t>
      </w:r>
    </w:p>
    <w:p>
      <w:r>
        <w:t xml:space="preserve">5.2. Расходы Агента (реклама, показы, оценки) [включены в вознаграждение / возмещаются отдельно по чекам].</w:t>
      </w:r>
    </w:p>
    <w:p>
      <w:r>
        <w:t xml:space="preserve">5.3. Оплата вознаграждения — в течение [___] дней с даты подписания договора купли-продажи с покупателем.</w:t>
      </w:r>
    </w:p>
    <w:p/>
    <w:p>
      <w:r>
        <w:t xml:space="preserve">6. ОТЧЁТ АГЕНТА</w:t>
      </w:r>
    </w:p>
    <w:p>
      <w:r>
        <w:t xml:space="preserve">6.1. Агент представляет Принципалу отчёт о выполненных действиях с приложением подтверждающих документов в течение [___] дней после продажи.</w:t>
      </w:r>
    </w:p>
    <w:p>
      <w:r>
        <w:t xml:space="preserve">6.2. Принципал вправе представить возражения в течение [___] дней; при отсутствии возражений отчёт считается принятым (ст. 1008 ГК РФ).</w:t>
      </w:r>
    </w:p>
    <w:p/>
    <w:p>
      <w:r>
        <w:t xml:space="preserve">7. ОТВЕТСТВЕННОСТЬ</w:t>
      </w:r>
    </w:p>
    <w:p>
      <w:r>
        <w:t xml:space="preserve">7.1. Агент отвечает за утрату или повреждение имущества Принципала, находящегося у Агента (ст. 1011 ГК РФ).</w:t>
      </w:r>
    </w:p>
    <w:p>
      <w:r>
        <w:t xml:space="preserve">7.2. Принципал отвечает за достоверность сведений об имуществе и отсутствие обременений.</w:t>
      </w:r>
    </w:p>
    <w:p>
      <w:r>
        <w:t xml:space="preserve">7.3. Агент отвечает перед Принципалом за действия третьих лиц, которых он привлёк к исполнению, если такое привлечение не было согласовано с Принципалом.</w:t>
      </w:r>
    </w:p>
    <w:p/>
    <w:p>
      <w:r>
        <w:t xml:space="preserve">8. СРОК И РАСТОРЖЕНИЕ</w:t>
      </w:r>
    </w:p>
    <w:p>
      <w:r>
        <w:t xml:space="preserve">8.1. Договор заключён на срок [___] / до продажи имущества.</w:t>
      </w:r>
    </w:p>
    <w:p>
      <w:r>
        <w:t xml:space="preserve">8.2. Любая сторона вправе отказаться от исполнения, уведомив за [___] дней (ст. 1010 ГК РФ).</w:t>
      </w:r>
    </w:p>
    <w:p/>
    <w:p>
      <w:r>
        <w:t xml:space="preserve">9. ЗАКЛЮЧИТЕЛЬНЫЕ ПОЛОЖЕНИЯ</w:t>
      </w:r>
    </w:p>
    <w:p>
      <w:r>
        <w:t xml:space="preserve">9.1. Настоящий договор составлен в двух экземплярах, имеющих равную юридическую силу, по одному для каждой из Сторон. Варианты, приведённые в квадратных скобках через дробь, подлежат выбору Сторон: выбранный вариант подчёркивается, невыбранные — перечёркиваются (в электронной версии — удаляются). Договор не подписывается, если в нём остались невыбранные варианты. Все листы договора подписываются обеими Сторонами. Исправления и дописки действительны только при условии, что они внесены до подписания и удостоверены подписями обеих Сторон; односторонние исправления после подписания недействительны. Приложения к настоящему договору являются его неотъемлемой частью и обладают равной с ним юридической силой. Стороны подтверждают, что ознакомились с текстом настоящего договора, понимают его условия и осознают правовые последствия его заключения.</w:t>
      </w:r>
    </w:p>
    <w:p/>
    <w:p>
      <w:r>
        <w:t xml:space="preserve">ПОДПИСИ СТОРОН:</w:t>
      </w:r>
    </w:p>
    <w:p>
      <w:r>
        <w:t xml:space="preserve">Принципал: ________________________ / [ФИО] /</w:t>
      </w:r>
    </w:p>
    <w:p>
      <w:r>
        <w:t xml:space="preserve">Агент: ________________________ / [ФИО / наименование] /</w:t>
      </w:r>
    </w:p>
    <w:p/>
    <w:p>
      <w:r>
        <w:rPr>
          <w:i/>
          <w:iCs/>
          <w:sz w:val="18"/>
          <w:szCs w:val="18"/>
        </w:rPr>
        <w:t xml:space="preserve">⚠️ Перед подписанием настоящего договора Сторонам рекомендуется обратиться за консультацией к юристу.</w:t>
      </w:r>
    </w:p>
    <w:p>
      <w:r>
        <w:rPr>
          <w:i/>
          <w:iCs/>
          <w:sz w:val="18"/>
          <w:szCs w:val="18"/>
        </w:rPr>
        <w:t xml:space="preserve">Основание: ст. 1005–1011 ГК РФ.</w:t>
      </w:r>
    </w:p>
    <w:p>
      <w:r>
        <w:rPr>
          <w:i/>
          <w:iCs/>
          <w:sz w:val="18"/>
          <w:szCs w:val="18"/>
        </w:rPr>
        <w:t xml:space="preserve">НОТАРИУС: не требуется (простая письменная форма).</w:t>
      </w:r>
    </w:p>
    <w:p>
      <w:r>
        <w:rPr>
          <w:i/>
          <w:iCs/>
          <w:sz w:val="18"/>
          <w:szCs w:val="18"/>
        </w:rPr>
        <w:t xml:space="preserve">Госрегистрация: не требуется.</w:t>
      </w:r>
    </w:p>
    <w:p>
      <w:r>
        <w:rPr>
          <w:i/>
          <w:iCs/>
          <w:sz w:val="18"/>
          <w:szCs w:val="18"/>
        </w:rPr>
        <w:t xml:space="preserve">Действия от имени Принципала: Агент действует по доверенности (ст. 1007 ГК РФ). Доверенность выдаётся Принципалом и оформляется в соответствии со ст. 185 ГК РФ.</w:t>
      </w:r>
    </w:p>
    <w:p>
      <w:r>
        <w:rPr>
          <w:i/>
          <w:iCs/>
          <w:sz w:val="18"/>
          <w:szCs w:val="18"/>
        </w:rPr>
        <w:t xml:space="preserve">Налог Агента: вознаграждение облагается НДФЛ 13% (если Агент — физлицо) или налогом по УСН/ОСН (если ИП/ООО).</w:t>
      </w:r>
    </w:p>
    <w:p>
      <w:r>
        <w:rPr>
          <w:i/>
          <w:iCs/>
          <w:sz w:val="18"/>
          <w:szCs w:val="18"/>
        </w:rPr>
        <w:t xml:space="preserve">⚠️ Подписывайте каждый лист.</w:t>
      </w:r>
    </w:p>
    <w:p/>
    <w:p>
      <w:r>
        <w:rPr>
          <w:b/>
          <w:bCs/>
        </w:rPr>
        <w:t xml:space="preserve">⚠️ ЧЕГО БОЯТЬСЯ (удалите этот блок в Word перед печатью)</w:t>
      </w:r>
    </w:p>
    <w:p>
      <w:r>
        <w:rPr>
          <w:i/>
          <w:iCs/>
        </w:rPr>
        <w:t xml:space="preserve">• Бояться: отсутствия минимальной цены — Агент продаст за копейки, чтобы быстрее получить процент. Пункт 2.2 защищает Принципала.</w:t>
      </w:r>
    </w:p>
    <w:p>
      <w:r>
        <w:rPr>
          <w:i/>
          <w:iCs/>
        </w:rPr>
        <w:t xml:space="preserve">• Бояться: размытых расходов — «реклама 50 тысяч» без чеков. Пункт 5.2 требует подтверждения.</w:t>
      </w:r>
    </w:p>
    <w:p>
      <w:r>
        <w:rPr>
          <w:i/>
          <w:iCs/>
        </w:rPr>
        <w:t xml:space="preserve">• Бояться: доверенности без ограничений — Агент может продать имущество себе или родственнику. Ограничьте круг покупателей в доверенности.</w:t>
      </w:r>
    </w:p>
    <w:p/>
    <w:p>
      <w:r>
        <w:rPr>
          <w:b/>
          <w:bCs/>
        </w:rPr>
        <w:t xml:space="preserve">Приложения:</w:t>
      </w:r>
    </w:p>
    <w:p>
      <w:r>
        <w:t xml:space="preserve">1. Приложение № 1 — Доверенность на совершение действий от имени Принципала</w:t>
      </w:r>
    </w:p>
    <w:p>
      <w:r>
        <w:t xml:space="preserve">2. Приложение № 2 — Описание имущества (фото, характеристики)</w:t>
      </w:r>
    </w:p>
    <w:p>
      <w:r>
        <w:t xml:space="preserve">3. Приложение № 3 — Отчёт Агента (форма)</w:t>
      </w:r>
    </w:p>
    <w:p/>
    <w:p>
      <w:pPr>
        <w:jc w:val="center"/>
      </w:pPr>
      <w:r>
        <w:drawing>
          <wp:inline distT="0" distB="0" distL="0" distR="0">
            <wp:extent cx="1428750" cy="476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2026-08-20T08:04:46.261Z</dcterms:created>
  <dcterms:modified xsi:type="dcterms:W3CDTF">2026-08-20T08:04:46.261Z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