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</w:pPr>
      <w:r>
        <w:rPr>
          <w:b/>
          <w:sz w:val="17"/>
        </w:rPr>
        <w:t>ЮРИСТЫ В ДЖИНСАХ • РАБОЧИЙ ОБРАЗЕЦ • СТАТЬЯ №371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953"/>
      </w:tblGrid>
      <w:tr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В [наименование суда]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Истец: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[Ф.И.О., дата и место рождения]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идентификатор: [СНИЛС/ИНН/паспорт]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тел.: [___], e-mail: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Ответчик: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[Ф.И.О./наименование]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дата/место рождения, место работы и идентификатор — если известны;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для организации: ИНН, ОГРН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Цена иска: [___] руб. (см. расчёт ниже)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Госпошлина: истец-потребитель освобождён от уплаты, если цена иска не превышает 1 000 000 руб.; при превышении — рассчитать по ст. 333.19 и 333.36 НК РФ.</w:t>
            </w:r>
          </w:p>
        </w:tc>
      </w:tr>
    </w:tbl>
    <w:p/>
    <w:p>
      <w:pPr>
        <w:spacing w:after="140"/>
        <w:jc w:val="center"/>
      </w:pPr>
      <w:r>
        <w:rPr>
          <w:b/>
          <w:sz w:val="26"/>
        </w:rPr>
        <w:t>ИСКОВОЕ ЗАЯВЛЕНИЕ О ЗАЩИТЕ ПРАВ ПОТРЕБИТЕЛЯ В СВЯЗИ С НЕДОСТАТКАМИ МОНТАЖА ОКОН, ДВЕРЕЙ ИЛИ КУХНИ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2F2F2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</w:rPr>
              <w:t xml:space="preserve">КАК ПОЛЬЗОВАТЬСЯ ОБРАЗЦОМ. </w:t>
            </w:r>
            <w:r>
              <w:t>Замените все данные в квадратных скобках на свои. Удалите варианты, которые к вашей ситуации не относятся. Не подавайте взаимоисключающие требования одновременно. Перед подачей обновите суммы, даты и подсудность.</w:t>
            </w:r>
          </w:p>
        </w:tc>
      </w:tr>
    </w:tbl>
    <w:p/>
    <w:p>
      <w:pPr>
        <w:pStyle w:val="Heading1"/>
      </w:pPr>
      <w:r>
        <w:t>Обстоятельства дела</w:t>
      </w:r>
    </w:p>
    <w:p>
      <w:r>
        <w:t>«___» ______ 20__ г. между мной и [наименование исполнителя] был заключён договор №[___] на изготовление/поставку и монтаж [окон/дверей/кухонного гарнитура]. Общая цена договора составила [___] руб., что подтверждается договором, сметой и платёжными документами.</w:t>
      </w:r>
    </w:p>
    <w:p>
      <w:r>
        <w:t>Работы должны были быть завершены не позднее «___» ______ 20__ г. Фактически монтаж выполнен «___» ______ 20__ г. После выполнения обнаружены конкретные недостатки: [перечислить: продувание, перекос, щели, нарушение уровня, повреждение фасадов, протечки, отсутствие предусмотренных элементов].</w:t>
      </w:r>
    </w:p>
    <w:p>
      <w:r>
        <w:t>Недостатки подтверждаются [актом осмотра/фотографиями/видеозаписью/заключением специалиста/перепиской]. «___» ______ 20__ г. я потребовал(а) [устранить недостатки/уменьшить цену/возместить расходы на исправление/вернуть деньги при наличии оснований].</w:t>
      </w:r>
    </w:p>
    <w:p>
      <w:r>
        <w:t>Исполнитель [отказал/не ответил/устранил недостатки частично]. На дату подачи иска недостатки [не устранены/устранены третьим лицом за мой счёт], подтверждённые расходы составили [___] руб.</w:t>
      </w:r>
    </w:p>
    <w:p>
      <w:pPr>
        <w:pStyle w:val="Heading1"/>
      </w:pPr>
      <w:r>
        <w:t>Досудебный порядок и сроки</w:t>
      </w:r>
    </w:p>
    <w:p>
      <w:r>
        <w:t>Претензия направлена ответчику «___» ______ 20__ г. и получена «___» ______ 20__ г. Копия претензии и доказательство вручения прилагаются.</w:t>
      </w:r>
    </w:p>
    <w:p>
      <w:r>
        <w:t>Если заявляется неустойка, её период и размер определяются по применимой норме Закона о защите прав потребителей. Итоговую сумму рассчитать в калькуляторе на сайте на дату подачи и приложить отдельный расчёт.</w:t>
      </w:r>
    </w:p>
    <w:p>
      <w:pPr>
        <w:pStyle w:val="Heading1"/>
      </w:pPr>
      <w:r>
        <w:t>Правовое обоснование</w:t>
      </w:r>
    </w:p>
    <w:p>
      <w:r>
        <w:t>К спору применяются положения ГК РФ о подряде и Закон РФ «О защите прав потребителей», если работа заказывалась гражданином для личных, семейных, домашних нужд.</w:t>
      </w:r>
    </w:p>
    <w:p>
      <w:r>
        <w:t>При недостатках работы потребитель вправе использовать предусмотренные законом способы защиты. В просительной части оставьте только тот основной способ, который соответствует фактам и ранее заявленному требованию.</w:t>
      </w:r>
    </w:p>
    <w:p>
      <w:pPr>
        <w:pStyle w:val="Heading1"/>
      </w:pPr>
      <w:r>
        <w:t>Расчёт цены иска</w:t>
      </w:r>
    </w:p>
    <w:p>
      <w:r>
        <w:t>Цена иска = основное денежное требование + убытки + начисленная на дату подачи неустойка. Моральный вред, потребительский штраф и судебные расходы в цену иска не включаются.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19"/>
        <w:gridCol w:w="3419"/>
        <w:gridCol w:w="3419"/>
      </w:tblGrid>
      <w:tr>
        <w:tc>
          <w:tcPr>
            <w:tcW w:type="dxa" w:w="3419"/>
            <w:shd w:fill="E7E6E6"/>
          </w:tcPr>
          <w:p>
            <w:r>
              <w:rPr>
                <w:b/>
              </w:rPr>
              <w:t>Требование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Как рассчитать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Сумма, руб.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Основное денежное требование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[уменьшение цены / расходы на исправление / возврат уплаченной суммы — выбрать применимое]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Убытки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Подтверждённые расходы, вызванные нарушением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Неустойка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Рассчитать в калькуляторе на сайте на дату подачи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</w:tbl>
    <w:p/>
    <w:p>
      <w:pPr>
        <w:pStyle w:val="Heading1"/>
      </w:pPr>
      <w:r>
        <w:t>На основании изложенного ПРОШУ СУД:</w:t>
      </w:r>
    </w:p>
    <w:p>
      <w:pPr>
        <w:ind w:left="170" w:hanging="170"/>
      </w:pPr>
      <w:r>
        <w:rPr>
          <w:b/>
        </w:rPr>
        <w:t xml:space="preserve">1. </w:t>
      </w:r>
      <w:r>
        <w:t>Взыскать с [ответчик] в мою пользу [выбранное основное денежное требование] в размере [___] руб.</w:t>
      </w:r>
    </w:p>
    <w:p>
      <w:pPr>
        <w:ind w:left="170" w:hanging="170"/>
      </w:pPr>
      <w:r>
        <w:rPr>
          <w:b/>
        </w:rPr>
        <w:t xml:space="preserve">2. </w:t>
      </w:r>
      <w:r>
        <w:t>[Если выбран натуральный способ:] обязать ответчика безвозмездно устранить перечисленные недостатки в срок, установленный судом. Удалить этот пункт, если он противоречит выбранному денежному требованию.</w:t>
      </w:r>
    </w:p>
    <w:p>
      <w:pPr>
        <w:ind w:left="170" w:hanging="170"/>
      </w:pPr>
      <w:r>
        <w:rPr>
          <w:b/>
        </w:rPr>
        <w:t xml:space="preserve">3. </w:t>
      </w:r>
      <w:r>
        <w:t>Взыскать убытки [___] руб.; неустойку [___] руб.; компенсацию морального вреда [___] руб.</w:t>
      </w:r>
    </w:p>
    <w:p>
      <w:pPr>
        <w:ind w:left="170" w:hanging="170"/>
      </w:pPr>
      <w:r>
        <w:rPr>
          <w:b/>
        </w:rPr>
        <w:t xml:space="preserve">4. </w:t>
      </w:r>
      <w:r>
        <w:t>Взыскать предусмотренный законом потребительский штраф в размере, применимом к спору на дату разрешения дела.</w:t>
      </w:r>
    </w:p>
    <w:p>
      <w:pPr>
        <w:ind w:left="170" w:hanging="170"/>
      </w:pPr>
      <w:r>
        <w:rPr>
          <w:b/>
        </w:rPr>
        <w:t xml:space="preserve">5. </w:t>
      </w:r>
      <w:r>
        <w:t>Взыскать судебные расходы в подтверждённом размере.</w:t>
      </w:r>
    </w:p>
    <w:p>
      <w:pPr>
        <w:pStyle w:val="Heading1"/>
      </w:pPr>
      <w:r>
        <w:t>Важно перед подачей</w:t>
      </w:r>
    </w:p>
    <w:p>
      <w:pPr>
        <w:ind w:left="198" w:hanging="198"/>
      </w:pPr>
      <w:r>
        <w:rPr>
          <w:b/>
        </w:rPr>
        <w:t xml:space="preserve">• </w:t>
      </w:r>
      <w:r>
        <w:t>Не оставляйте одновременно взаимоисключающие требования о полном возврате цены и безвозмездном исправлении тех же недостатков.</w:t>
      </w:r>
    </w:p>
    <w:p>
      <w:pPr>
        <w:ind w:left="198" w:hanging="198"/>
      </w:pPr>
      <w:r>
        <w:rPr>
          <w:b/>
        </w:rPr>
        <w:t xml:space="preserve">• </w:t>
      </w:r>
      <w:r>
        <w:t>До ремонта третьими лицами сохраните доказательства первоначальных недостатков.</w:t>
      </w:r>
    </w:p>
    <w:p>
      <w:pPr>
        <w:ind w:left="198" w:hanging="198"/>
      </w:pPr>
      <w:r>
        <w:rPr>
          <w:b/>
        </w:rPr>
        <w:t xml:space="preserve">• </w:t>
      </w:r>
      <w:r>
        <w:t>Проверьте, кто отвечал за монтаж: продавец, отдельный подрядчик или оба лица по разным обязательствам.</w:t>
      </w:r>
    </w:p>
    <w:p>
      <w:pPr>
        <w:pStyle w:val="Heading1"/>
      </w:pPr>
      <w:r>
        <w:t>Приложения</w:t>
      </w:r>
    </w:p>
    <w:p>
      <w:pPr>
        <w:ind w:left="170" w:hanging="170"/>
      </w:pPr>
      <w:r>
        <w:rPr>
          <w:b/>
        </w:rPr>
        <w:t xml:space="preserve">1. </w:t>
      </w:r>
      <w:r>
        <w:t>Документ, подтверждающий уплату госпошлины либо право на льготу.</w:t>
      </w:r>
    </w:p>
    <w:p>
      <w:pPr>
        <w:ind w:left="170" w:hanging="170"/>
      </w:pPr>
      <w:r>
        <w:rPr>
          <w:b/>
        </w:rPr>
        <w:t xml:space="preserve">2. </w:t>
      </w:r>
      <w:r>
        <w:t>Документы, подтверждающие направление ответчику копии иска и приложений, которых у него нет.</w:t>
      </w:r>
    </w:p>
    <w:p>
      <w:pPr>
        <w:ind w:left="170" w:hanging="170"/>
      </w:pPr>
      <w:r>
        <w:rPr>
          <w:b/>
        </w:rPr>
        <w:t xml:space="preserve">3. </w:t>
      </w:r>
      <w:r>
        <w:t>Доверенность представителя — если иск подаёт представитель.</w:t>
      </w:r>
    </w:p>
    <w:p>
      <w:pPr>
        <w:ind w:left="170" w:hanging="170"/>
      </w:pPr>
      <w:r>
        <w:rPr>
          <w:b/>
        </w:rPr>
        <w:t xml:space="preserve">4. </w:t>
      </w:r>
      <w:r>
        <w:t>Расчёт взыскиваемых сумм, подписанный истцом.</w:t>
      </w:r>
    </w:p>
    <w:p>
      <w:pPr>
        <w:ind w:left="170" w:hanging="170"/>
      </w:pPr>
      <w:r>
        <w:rPr>
          <w:b/>
        </w:rPr>
        <w:t xml:space="preserve">5. </w:t>
      </w:r>
      <w:r>
        <w:t>Договор, заказ, смета, спецификация и документы об оплате.</w:t>
      </w:r>
    </w:p>
    <w:p>
      <w:pPr>
        <w:ind w:left="170" w:hanging="170"/>
      </w:pPr>
      <w:r>
        <w:rPr>
          <w:b/>
        </w:rPr>
        <w:t xml:space="preserve">6. </w:t>
      </w:r>
      <w:r>
        <w:t>Акт приёмки — если подписывался; документы с замечаниями.</w:t>
      </w:r>
    </w:p>
    <w:p>
      <w:pPr>
        <w:ind w:left="170" w:hanging="170"/>
      </w:pPr>
      <w:r>
        <w:rPr>
          <w:b/>
        </w:rPr>
        <w:t xml:space="preserve">7. </w:t>
      </w:r>
      <w:r>
        <w:t>Фото/видео недостатков, акт осмотра, заключение специалиста — при наличии.</w:t>
      </w:r>
    </w:p>
    <w:p>
      <w:pPr>
        <w:ind w:left="170" w:hanging="170"/>
      </w:pPr>
      <w:r>
        <w:rPr>
          <w:b/>
        </w:rPr>
        <w:t xml:space="preserve">8. </w:t>
      </w:r>
      <w:r>
        <w:t>Претензия и доказательство её направления/получения.</w:t>
      </w:r>
    </w:p>
    <w:p>
      <w:pPr>
        <w:ind w:left="170" w:hanging="170"/>
      </w:pPr>
      <w:r>
        <w:rPr>
          <w:b/>
        </w:rPr>
        <w:t xml:space="preserve">9. </w:t>
      </w:r>
      <w:r>
        <w:t>Документы о расходах на исправление и иных убытках.</w:t>
      </w:r>
    </w:p>
    <w:p>
      <w:r>
        <w:rPr>
          <w:b/>
        </w:rPr>
        <w:t>Дата: «___» __________ 20__ г.     Подпись: __________ / [Ф.И.О.]</w:t>
      </w:r>
    </w:p>
    <w:p>
      <w:pPr>
        <w:jc w:val="center"/>
      </w:pPr>
      <w:r>
        <w:rPr>
          <w:i/>
          <w:sz w:val="16"/>
        </w:rPr>
        <w:t>Правовая проверка структуры: ст. 131–132 ГПК РФ • актуализация 27.08.2026</w:t>
      </w:r>
    </w:p>
    <w:sectPr w:rsidR="00FC693F" w:rsidRPr="0006063C" w:rsidSect="00034616">
      <w:pgSz w:w="12240" w:h="15840"/>
      <w:pgMar w:top="907" w:right="85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