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Районный суд</w:t>
      </w:r>
    </w:p>
    <w:p>
      <w:r>
        <w:rPr>
          <w:b w:val="0"/>
          <w:i w:val="0"/>
          <w:sz w:val="22"/>
        </w:rPr>
        <w:t>Истец: [ФИО полностью], дата и место рождения: [___]</w:t>
      </w:r>
    </w:p>
    <w:p>
      <w:r>
        <w:rPr>
          <w:b w:val="0"/>
          <w:i w:val="0"/>
          <w:sz w:val="22"/>
        </w:rPr>
        <w:t>адрес: [___], тел.: [___], e-mail: [___]</w:t>
      </w:r>
    </w:p>
    <w:p>
      <w:r>
        <w:rPr>
          <w:b w:val="0"/>
          <w:i w:val="0"/>
          <w:sz w:val="22"/>
        </w:rPr>
        <w:t>один из идентификаторов (СНИЛС / ИНН / серия и номер паспорта): [___]</w:t>
      </w:r>
    </w:p>
    <w:p>
      <w:r>
        <w:rPr>
          <w:b w:val="0"/>
          <w:i w:val="0"/>
          <w:sz w:val="22"/>
        </w:rPr>
        <w:t>Ответчик: [ФИО полностью — для гражданина / наименование — для организации], адрес: [___]</w:t>
      </w:r>
    </w:p>
    <w:p>
      <w:r>
        <w:rPr>
          <w:b w:val="0"/>
          <w:i w:val="0"/>
          <w:sz w:val="22"/>
        </w:rPr>
        <w:t>идентификатор ответчика: для гражданина — СНИЛС, ИНН, паспорт или ОГРНИП (если известен); для организации — ИНН и ОГРН: [___]</w:t>
      </w:r>
    </w:p>
    <w:p>
      <w:r>
        <w:rPr>
          <w:b w:val="0"/>
          <w:i w:val="0"/>
          <w:sz w:val="22"/>
        </w:rPr>
        <w:t>Цена иска: [___] руб. — по требованиям, подлежащим оценке</w:t>
      </w:r>
    </w:p>
    <w:p>
      <w:r>
        <w:rPr>
          <w:b w:val="0"/>
          <w:i w:val="0"/>
          <w:sz w:val="22"/>
        </w:rPr>
        <w:t>Госпошлина: [___] руб.</w:t>
      </w:r>
    </w:p>
    <w:p/>
    <w:p>
      <w:pPr>
        <w:pStyle w:val="Heading1"/>
        <w:jc w:val="center"/>
      </w:pPr>
      <w:r>
        <w:t>Иск о признании права собственности в порядке наследования (общий, не только квартира)</w:t>
      </w:r>
    </w:p>
    <w:p>
      <w:r>
        <w:rPr>
          <w:b w:val="0"/>
          <w:i w:val="0"/>
          <w:sz w:val="22"/>
        </w:rPr>
        <w:t>«___» ________ 20__ г. умер(ла) [ФИО наследодателя], после смерти которого(ой) открылось наследство в виде: [указать имущество — земельный участок, автомобиль, доля в уставном капитале ООО, гараж, иное — НЕ квартира].</w:t>
      </w:r>
    </w:p>
    <w:p>
      <w:r>
        <w:rPr>
          <w:b w:val="0"/>
          <w:i w:val="0"/>
          <w:sz w:val="22"/>
        </w:rPr>
        <w:t>Я являюсь наследником [по закону очереди [___] / по завещанию] и фактически принял(а) наследство: [указать действия — вступил во владение, оплачивал расходы на содержание, обратился к нотариусу].</w:t>
      </w:r>
    </w:p>
    <w:p>
      <w:r>
        <w:rPr>
          <w:b w:val="0"/>
          <w:i w:val="0"/>
          <w:sz w:val="22"/>
        </w:rPr>
        <w:t>[Нотариус отказал в выдаче свидетельства о праве на наследство по причине: [___] / оформление во внесудебном порядке невозможно, поскольку [___]].</w:t>
      </w:r>
    </w:p>
    <w:p>
      <w:r>
        <w:rPr>
          <w:b w:val="0"/>
          <w:i w:val="0"/>
          <w:sz w:val="22"/>
        </w:rPr>
        <w:t>На основании изложенного, руководствуясь ст. 1152, 1153 ГК РФ, ст. 218 ГК РФ,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Признать за мной право собственности на [указать имущество] в порядке наследования после смерти [ФИО] умершего «___» ________ 20__ г.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свидетельство о смерти наследодателя</w:t>
      </w:r>
    </w:p>
    <w:p>
      <w:r>
        <w:rPr>
          <w:b w:val="0"/>
          <w:i w:val="0"/>
          <w:sz w:val="22"/>
        </w:rPr>
        <w:t>2. документы, подтверждающие родство/завещание</w:t>
      </w:r>
    </w:p>
    <w:p>
      <w:r>
        <w:rPr>
          <w:b w:val="0"/>
          <w:i w:val="0"/>
          <w:sz w:val="22"/>
        </w:rPr>
        <w:t>3. документы о праве наследодателя на имущество</w:t>
      </w:r>
    </w:p>
    <w:p>
      <w:r>
        <w:rPr>
          <w:b w:val="0"/>
          <w:i w:val="0"/>
          <w:sz w:val="22"/>
        </w:rPr>
        <w:t>4. постановление нотариуса об отказе (если было)</w:t>
      </w:r>
    </w:p>
    <w:p>
      <w:r>
        <w:rPr>
          <w:b w:val="0"/>
          <w:i w:val="0"/>
          <w:sz w:val="22"/>
        </w:rPr>
        <w:t>5. доказательства фактического принятия наследства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Подсудность: районный суд по месту нахождения имущества (для недвижимости/земли — ст. 30 ГПК) либо по месту жительства ответчика/заявителя для иного имущества.</w:t>
      </w:r>
    </w:p>
    <w:p>
      <w:r>
        <w:rPr>
          <w:b w:val="0"/>
          <w:i w:val="0"/>
          <w:sz w:val="22"/>
        </w:rPr>
        <w:t>• Сроки: принятие наследства — 6 месяцев со дня смерти наследодателя (ст. 1154 ГК); если срок пропущен без уважительной причины, требуется отдельный иск о восстановлении срока.</w:t>
      </w:r>
    </w:p>
    <w:p>
      <w:r>
        <w:rPr>
          <w:b w:val="0"/>
          <w:i w:val="0"/>
          <w:sz w:val="22"/>
        </w:rPr>
        <w:t>• Госпошлина: рассчитывается от стоимости признаваемого имущества (ст. 333.19 НК РФ, как по имущественному иску).</w:t>
      </w:r>
    </w:p>
    <w:p>
      <w:r>
        <w:rPr>
          <w:b w:val="0"/>
          <w:i w:val="0"/>
          <w:sz w:val="22"/>
        </w:rPr>
        <w:t>• Частые ошибки: путают эту карточку с иском конкретно на квартиру — если наследуется именно квартира, используйте специализированную карточку «Иск о признании права собственности на квартиру в порядке наследования».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