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органа местного самоуправления передать земельный участок в собственность</w:t>
      </w:r>
    </w:p>
    <w:p>
      <w:r>
        <w:t xml:space="preserve">Я владею земельным участком [кадастровый номер] по адресу: [адрес] на праве: [постоянного (бессрочного) пользования / пожизненного наследуемого владения / аренды].</w:t>
      </w:r>
    </w:p>
    <w:p>
      <w:r>
        <w:t xml:space="preserve">На участке расположен принадлежащий мне объект недвижимости: [дом / здание / гараж], что подтверждается выпиской ЕГРН.</w:t>
      </w:r>
    </w:p>
    <w:p>
      <w:r>
        <w:t xml:space="preserve">«___» ________ 20__ г. я подал(а) заявление о предоставлении участка в собственность бесплатно (или: за плату по кадастровой стоимости).</w:t>
      </w:r>
    </w:p>
    <w:p>
      <w:r>
        <w:t xml:space="preserve">Администрация отказала в предоставлении по основанию: [текст отказа].</w:t>
      </w:r>
    </w:p>
    <w:p>
      <w:r>
        <w:t xml:space="preserve">Отказ незаконен: на участке имеется мой объект недвижимости, и я имею исключительное право на приобретение участка в собственность (п. 1 ст. 39.20 ЗК РФ).</w:t>
      </w:r>
    </w:p>
    <w:p/>
    <w:p>
      <w:r>
        <w:t xml:space="preserve">На основании изложенного, руководствуясь ст. 39.3, 39.5, 39.6, 39.20 ЗК РФ, п. 2.7, 2.8 ст. 3 ФЗ-137,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администрации № [___] от «___» ________ 20__ г. об отказе в предоставлении участка.</w:t>
      </w:r>
    </w:p>
    <w:p>
      <w:r>
        <w:t xml:space="preserve">2. Обязать администрацию предоставить земельный участок в собственность [бесплатно / за плату].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на землю и объект недвижимости</w:t>
      </w:r>
    </w:p>
    <w:p>
      <w:r>
        <w:t xml:space="preserve">2. заявление о предоставлении</w:t>
      </w:r>
    </w:p>
    <w:p>
      <w:r>
        <w:t xml:space="preserve">3. отказ администрации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Собственник здания имеет ИСКЛЮЧИТЕЛЬНОЕ право на приобретение участка под ним (п. 1 ст. 39.20 ЗК РФ). Отказать нельзя.</w:t>
      </w:r>
    </w:p>
    <w:p>
      <w:r>
        <w:rPr>
          <w:i/>
          <w:iCs/>
          <w:sz w:val="18"/>
          <w:szCs w:val="18"/>
        </w:rPr>
        <w:t xml:space="preserve">• Бесплатно — если участок в пользовании с 2001 г. и ранее (ФЗ-137).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[isk-otkaz-v-predostavlenii-uchastka-v-sobstvennost]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2026-08-17T06:35:47.254Z</dcterms:created>
  <dcterms:modified xsi:type="dcterms:W3CDTF">2026-08-17T06:35:47.254Z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