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№374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ВОЗВРАТЕ СТОИМОСТИ БИЛЕТА И УБЫТКОВ В СВЯЗИ С ОТМЕНОЙ, ЗАМЕНОЙ ИЛИ ПЕРЕНОСОМ МЕРОПРИЯТИЯ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приобрёл(а) билет(ы) на [мероприятие], назначенное на «___» ______ 20__ г., место проведения [___]. За билет(ы) уплачено [___] руб., что подтверждается [электронный билет, чек, банковская выписка].</w:t>
      </w:r>
    </w:p>
    <w:p>
      <w:r>
        <w:t>«___» ______ 20__ г. организатор сообщил об [отмене/замене/переносе]. Я обратился(лась) за возвратом к [организатору/уполномоченному продавцу] «___» ______ 20__ г., однако [деньги не возвращены/возвращена часть ___ руб.].</w:t>
      </w:r>
    </w:p>
    <w:p>
      <w:r>
        <w:t>Из-за нарушения я понёс(ла) дополнительные расходы [проезд, проживание и т. п.] на сумму [___] руб. Их необходимость и связь с мероприятием подтверждаются [___].</w:t>
      </w:r>
    </w:p>
    <w:p>
      <w:pPr>
        <w:pStyle w:val="Heading1"/>
      </w:pPr>
      <w:r>
        <w:t>Досудебный порядок и сроки</w:t>
      </w:r>
    </w:p>
    <w:p>
      <w:r>
        <w:t>Претензия направлена «___» ______ 20__ г. и получена «___» ______ 20__ г.</w:t>
      </w:r>
    </w:p>
    <w:p>
      <w:r>
        <w:t>Для организаций исполнительских искусств и музеев при отмене, замене или переносе действуют специальные правила законодательства о культуре. Для иных мероприятий основание возврата проверяется по договору и общим нормам.</w:t>
      </w:r>
    </w:p>
    <w:p>
      <w:r>
        <w:t>Неустойку рассчитать в калькуляторе на сайте, если к конкретному требованию применим установленный законом срок.</w:t>
      </w:r>
    </w:p>
    <w:p>
      <w:pPr>
        <w:pStyle w:val="Heading1"/>
      </w:pPr>
      <w:r>
        <w:t>Правовое обоснование</w:t>
      </w:r>
    </w:p>
    <w:p>
      <w:r>
        <w:t>Деньги взыскиваются с лица, обязанного произвести возврат. Перед подачей проверьте, является ли продавец билета агентом либо самим организатором.</w:t>
      </w:r>
    </w:p>
    <w:p>
      <w:r>
        <w:t>При доказанных дополнительных расходах возможно требовать убытки при наличии причинной связи с нарушением.</w:t>
      </w:r>
    </w:p>
    <w:p>
      <w:pPr>
        <w:pStyle w:val="Heading1"/>
      </w:pPr>
      <w:r>
        <w:t>Расчёт цены иска</w:t>
      </w:r>
    </w:p>
    <w:p>
      <w:r>
        <w:t>Моральный вред, потребительский штраф и судебные расходы в цену иска не включаются.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Стоимость билета(ов)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Уплаченная и не возвращённая сумма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расходы из-за отмены/переноса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 при наличии основания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не возвращённую стоимость билета(ов)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доказанные убытки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неустойку [___] руб. при наличии основания.</w:t>
      </w:r>
    </w:p>
    <w:p>
      <w:pPr>
        <w:ind w:left="170" w:hanging="170"/>
      </w:pPr>
      <w:r>
        <w:rPr>
          <w:b/>
        </w:rPr>
        <w:t xml:space="preserve">4. </w:t>
      </w:r>
      <w:r>
        <w:t>Взыскать компенсацию морального вреда [___] руб.</w:t>
      </w:r>
    </w:p>
    <w:p>
      <w:pPr>
        <w:ind w:left="170" w:hanging="170"/>
      </w:pPr>
      <w:r>
        <w:rPr>
          <w:b/>
        </w:rPr>
        <w:t xml:space="preserve">5. </w:t>
      </w:r>
      <w:r>
        <w:t>Взыскать предусмотренный законом потребительский штраф в применимом размере.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Укажите правильного ответчика: организатора либо лицо, которое обязано вернуть деньги.</w:t>
      </w:r>
    </w:p>
    <w:p>
      <w:pPr>
        <w:ind w:left="198" w:hanging="198"/>
      </w:pPr>
      <w:r>
        <w:rPr>
          <w:b/>
        </w:rPr>
        <w:t xml:space="preserve">• </w:t>
      </w:r>
      <w:r>
        <w:t>Не включайте расходы на поездку автоматически — нужны документы и причинная связь.</w:t>
      </w:r>
    </w:p>
    <w:p>
      <w:pPr>
        <w:ind w:left="198" w:hanging="198"/>
      </w:pPr>
      <w:r>
        <w:rPr>
          <w:b/>
        </w:rPr>
        <w:t xml:space="preserve">• </w:t>
      </w:r>
      <w:r>
        <w:t>Сохраните сообщение об отмене/переносе и правила возврата, действовавшие при покупке.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Билет(ы), чек, банковская выписка.</w:t>
      </w:r>
    </w:p>
    <w:p>
      <w:pPr>
        <w:ind w:left="170" w:hanging="170"/>
      </w:pPr>
      <w:r>
        <w:rPr>
          <w:b/>
        </w:rPr>
        <w:t xml:space="preserve">6. </w:t>
      </w:r>
      <w:r>
        <w:t>Сообщение об отмене/замене/переносе.</w:t>
      </w:r>
    </w:p>
    <w:p>
      <w:pPr>
        <w:ind w:left="170" w:hanging="170"/>
      </w:pPr>
      <w:r>
        <w:rPr>
          <w:b/>
        </w:rPr>
        <w:t xml:space="preserve">7. </w:t>
      </w:r>
      <w:r>
        <w:t>Правила продажи и возврата — если сохранились.</w:t>
      </w:r>
    </w:p>
    <w:p>
      <w:pPr>
        <w:ind w:left="170" w:hanging="170"/>
      </w:pPr>
      <w:r>
        <w:rPr>
          <w:b/>
        </w:rPr>
        <w:t xml:space="preserve">8. </w:t>
      </w:r>
      <w:r>
        <w:t>Претензия и ответ.</w:t>
      </w:r>
    </w:p>
    <w:p>
      <w:pPr>
        <w:ind w:left="170" w:hanging="170"/>
      </w:pPr>
      <w:r>
        <w:rPr>
          <w:b/>
        </w:rPr>
        <w:t xml:space="preserve">9. </w:t>
      </w:r>
      <w:r>
        <w:t>Документы об убытках.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