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" w:before="0" w:line="230" w:lineRule="auto"/>
        <w:jc w:val="right"/>
      </w:pPr>
      <w:r>
        <w:rPr>
          <w:sz w:val="18"/>
        </w:rPr>
        <w:t>В [районный/городской суд]</w:t>
        <w:br/>
      </w:r>
      <w:r>
        <w:rPr>
          <w:sz w:val="18"/>
        </w:rPr>
        <w:t>адрес: [___]</w:t>
        <w:br/>
      </w:r>
      <w:r>
        <w:rPr>
          <w:sz w:val="18"/>
        </w:rPr>
        <w:br/>
      </w:r>
      <w:r>
        <w:rPr>
          <w:sz w:val="18"/>
        </w:rPr>
        <w:t>Истец: [Ф.И.О.]</w:t>
        <w:br/>
      </w:r>
      <w:r>
        <w:rPr>
          <w:sz w:val="18"/>
        </w:rPr>
        <w:t>дата и место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идентификатор (СНИЛС/ИНН/паспорт и т.п.): [___]</w:t>
        <w:br/>
      </w:r>
      <w:r>
        <w:rPr>
          <w:sz w:val="18"/>
        </w:rPr>
        <w:t>телефон, e-mail: [___]</w:t>
        <w:br/>
      </w:r>
      <w:r>
        <w:rPr>
          <w:sz w:val="18"/>
        </w:rPr>
        <w:br/>
      </w:r>
      <w:r>
        <w:rPr>
          <w:sz w:val="18"/>
        </w:rPr>
        <w:t>Ответчик: [полное наименование работодателя]</w:t>
        <w:br/>
      </w:r>
      <w:r>
        <w:rPr>
          <w:sz w:val="18"/>
        </w:rPr>
        <w:t>адрес: [___]</w:t>
        <w:br/>
      </w:r>
      <w:r>
        <w:rPr>
          <w:sz w:val="18"/>
        </w:rPr>
        <w:t>ИНН/ОГРН: [___]</w:t>
        <w:br/>
      </w:r>
      <w:r>
        <w:rPr>
          <w:sz w:val="18"/>
        </w:rPr>
        <w:br/>
      </w:r>
      <w:r>
        <w:rPr>
          <w:sz w:val="18"/>
        </w:rPr>
        <w:t>Госпошлина: истец-работник освобожден по подп. 1 п. 1 ст. 333.36 НК РФ</w:t>
      </w:r>
    </w:p>
    <w:p>
      <w:pPr>
        <w:spacing w:after="24" w:before="0" w:line="230" w:lineRule="auto"/>
        <w:jc w:val="center"/>
      </w:pPr>
      <w:r>
        <w:rPr>
          <w:rFonts w:ascii="Arial" w:hAnsi="Arial"/>
          <w:b/>
          <w:sz w:val="25"/>
        </w:rPr>
        <w:t>ИСКОВОЕ ЗАЯВЛЕНИЕ</w:t>
        <w:br/>
        <w:t>о признании увольнения по собственному желанию недействительным вследствие принуждения, восстановлении на работе и взыскании среднего заработка</w:t>
      </w:r>
    </w:p>
    <w:p>
      <w:pPr>
        <w:pStyle w:val="Heading2"/>
        <w:spacing w:before="60" w:after="24" w:line="230" w:lineRule="auto"/>
      </w:pPr>
      <w:r>
        <w:t>Описательная часть</w:t>
      </w:r>
    </w:p>
    <w:p>
      <w:pPr>
        <w:spacing w:after="24" w:line="230" w:lineRule="auto" w:before="0"/>
      </w:pPr>
      <w:r>
        <w:t>Истец работал у Ответчика в должности [___]. «___» ________ 20__ г. в обстоятельствах давления [подробно] Истец подписал заявление об увольнении по собственному желанию. [До увольнения Истец направил отзыв от [___] / сразу после подписания фиксировал несогласие / иное]. Приказом от [___] Истец уволен по п. 3 ч. 1 ст. 77 ТК РФ.</w:t>
      </w:r>
    </w:p>
    <w:p>
      <w:pPr>
        <w:pStyle w:val="Heading2"/>
        <w:spacing w:before="60" w:after="24" w:line="230" w:lineRule="auto"/>
      </w:pPr>
      <w:r>
        <w:t>Мотивировочная часть</w:t>
      </w:r>
    </w:p>
    <w:p>
      <w:pPr>
        <w:spacing w:after="24" w:line="230" w:lineRule="auto" w:before="0"/>
      </w:pPr>
      <w:r>
        <w:t>Ст. 80 ТК РФ регулирует расторжение договора именно по инициативе работника и допускает отзыв заявления до истечения срока предупреждения при установленном исключении. Верховный Суд указывает, что при споре юридически значимы наличие волеизъявления и его добровольность; обстоятельства давления, готовый бланк, немедленный отзыв, переписка и поведение сторон подлежат оценке в совокупности. По ст. 394 ТК РФ незаконное увольнение влечет восстановление и выплату среднего заработка за вынужденный прогул.</w:t>
      </w:r>
    </w:p>
    <w:p>
      <w:pPr>
        <w:pStyle w:val="Heading2"/>
        <w:spacing w:before="60" w:after="24" w:line="230" w:lineRule="auto"/>
      </w:pPr>
      <w:r>
        <w:t>Просительная часть</w:t>
      </w:r>
    </w:p>
    <w:p>
      <w:pPr>
        <w:spacing w:after="24" w:line="230" w:lineRule="auto" w:before="0"/>
      </w:pPr>
      <w:r>
        <w:t>На основании изложенного прошу суд:</w:t>
      </w:r>
    </w:p>
    <w:p>
      <w:pPr>
        <w:spacing w:after="24" w:before="0" w:line="230" w:lineRule="auto"/>
        <w:ind w:left="244" w:hanging="159"/>
      </w:pPr>
      <w:r>
        <w:t>1. Признать увольнение Истца по п. 3 ч. 1 ст. 77 ТК РФ незаконным и отменить приказ от [___] N [___].</w:t>
      </w:r>
    </w:p>
    <w:p>
      <w:pPr>
        <w:spacing w:after="24" w:before="0" w:line="230" w:lineRule="auto"/>
        <w:ind w:left="244" w:hanging="159"/>
      </w:pPr>
      <w:r>
        <w:t>2. Восстановить Истца на прежней работе с [дата].</w:t>
      </w:r>
    </w:p>
    <w:p>
      <w:pPr>
        <w:spacing w:after="24" w:before="0" w:line="230" w:lineRule="auto"/>
        <w:ind w:left="244" w:hanging="159"/>
      </w:pPr>
      <w:r>
        <w:t>3. Взыскать средний заработок за все время вынужденного прогула по день восстановления.</w:t>
      </w:r>
    </w:p>
    <w:p>
      <w:pPr>
        <w:spacing w:after="24" w:before="0" w:line="230" w:lineRule="auto"/>
        <w:ind w:left="244" w:hanging="159"/>
      </w:pPr>
      <w:r>
        <w:t>4. Обязать исправить сведения о трудовой деятельности.</w:t>
      </w:r>
    </w:p>
    <w:p>
      <w:pPr>
        <w:spacing w:after="24" w:before="0" w:line="230" w:lineRule="auto"/>
        <w:ind w:left="244" w:hanging="159"/>
      </w:pPr>
      <w:r>
        <w:t>5. Взыскать компенсацию морального вреда [___] руб. и судебные расходы.</w:t>
      </w:r>
    </w:p>
    <w:p>
      <w:pPr>
        <w:pStyle w:val="Heading2"/>
        <w:spacing w:before="60" w:after="24" w:line="230" w:lineRule="auto"/>
      </w:pPr>
      <w:r>
        <w:t>Приложения</w:t>
      </w:r>
    </w:p>
    <w:p>
      <w:pPr>
        <w:spacing w:after="24" w:before="0" w:line="230" w:lineRule="auto"/>
        <w:ind w:left="244" w:hanging="159"/>
      </w:pPr>
      <w:r>
        <w:t>1. Трудовой договор и приказ об увольнении.</w:t>
      </w:r>
    </w:p>
    <w:p>
      <w:pPr>
        <w:spacing w:after="24" w:before="0" w:line="230" w:lineRule="auto"/>
        <w:ind w:left="244" w:hanging="159"/>
      </w:pPr>
      <w:r>
        <w:t>2. Заявление об увольнении и отзыв - при наличии.</w:t>
      </w:r>
    </w:p>
    <w:p>
      <w:pPr>
        <w:spacing w:after="24" w:before="0" w:line="230" w:lineRule="auto"/>
        <w:ind w:left="244" w:hanging="159"/>
      </w:pPr>
      <w:r>
        <w:t>3. Переписка, аудиозаписи, видео, сведения о свидетелях.</w:t>
      </w:r>
    </w:p>
    <w:p>
      <w:pPr>
        <w:spacing w:after="24" w:before="0" w:line="230" w:lineRule="auto"/>
        <w:ind w:left="244" w:hanging="159"/>
      </w:pPr>
      <w:r>
        <w:t>4. Жалоба в ГИТ/прокуратуру и ответы - при наличии.</w:t>
      </w:r>
    </w:p>
    <w:p>
      <w:pPr>
        <w:spacing w:after="24" w:before="0" w:line="230" w:lineRule="auto"/>
        <w:ind w:left="244" w:hanging="159"/>
      </w:pPr>
      <w:r>
        <w:t>5. Сведения о заработке и расчет вынужденного прогула.</w:t>
      </w:r>
    </w:p>
    <w:p>
      <w:pPr>
        <w:spacing w:after="24" w:before="0" w:line="230" w:lineRule="auto"/>
        <w:ind w:left="244" w:hanging="159"/>
      </w:pPr>
      <w:r>
        <w:t>6. Доказательства направления иска ответчику.</w:t>
      </w:r>
    </w:p>
    <w:p>
      <w:pPr>
        <w:pStyle w:val="Heading2"/>
        <w:spacing w:before="60" w:after="24" w:line="230" w:lineRule="auto"/>
      </w:pPr>
      <w:r>
        <w:t>Важно перед подачей</w:t>
      </w:r>
    </w:p>
    <w:p>
      <w:pPr>
        <w:spacing w:after="24" w:line="230" w:lineRule="auto" w:before="0"/>
      </w:pPr>
      <w:r>
        <w:t>Срок обращения в суд по спору об увольнении - один месяц по ст. 392 ТК РФ. В иске необходимо описывать конкретные доказательства давления; одного утверждения о принуждении обычно недостаточно.</w:t>
      </w:r>
    </w:p>
    <w:p>
      <w:pPr>
        <w:spacing w:after="24" w:line="230" w:lineRule="auto" w:before="0"/>
      </w:pPr>
      <w:r>
        <w:t>Дата: «___» __________ 20__ г.                         Подпись: __________ /[Ф.И.О.]/</w:t>
      </w:r>
    </w:p>
    <w:sectPr w:rsidR="00FC693F" w:rsidRPr="0006063C" w:rsidSect="00034616">
      <w:footerReference w:type="default" r:id="rId9"/>
      <w:pgSz w:w="12240" w:h="15840"/>
      <w:pgMar w:top="680" w:right="879" w:bottom="680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