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</w:t>
      </w:r>
    </w:p>
    <w:p>
      <w:r>
        <w:t>Истец: [ФИО], адрес: [АДРЕС], тел.: [ТЕЛЕФОН], в интересах несовершеннолетнего [ФИО ребёнка]</w:t>
      </w:r>
    </w:p>
    <w:p>
      <w:r>
        <w:t>Ответчик: [ФИО второго родителя], адрес: [АДРЕС]</w:t>
      </w:r>
    </w:p>
    <w:p/>
    <w:p>
      <w:pPr>
        <w:jc w:val="center"/>
      </w:pPr>
      <w:r>
        <w:rPr>
          <w:b/>
        </w:rPr>
        <w:t>Иск об устранении препятствий к выезду несовершеннолетнего ребёнка за пределы РФ (разрешение на выезд без согласия второго родителя)</w:t>
      </w:r>
    </w:p>
    <w:p>
      <w:r>
        <w:t>Я являюсь родителем несовершеннолетнего ребёнка [ФИО, дата рождения].</w:t>
      </w:r>
    </w:p>
    <w:p>
      <w:r>
        <w:t>Ответчик подал(а) в подразделение по вопросам миграции МВД России заявление о несогласии на выезд ребёнка за пределы Российской Федерации, в связи с чем ребёнок включён в перечень лиц, временно ограниченных в праве на выезд.</w:t>
      </w:r>
    </w:p>
    <w:p>
      <w:r>
        <w:t>Я планирую выезд с ребёнком в [страна(ы)] в период [даты] с целью [отдых / лечение / посещение родственников и т. п.]. Указанный запрет нарушает право ребёнка на отдых и моё право как родителя на определение места пребывания ребёнка, не связан с реальной угрозой интересам ребёнка.</w:t>
      </w:r>
    </w:p>
    <w:p>
      <w:r>
        <w:t>Согласно правовой позиции судов, запрет на выезд не может налагаться произвольно и допустим только в случаях, направленных на защиту интересов самого несовершеннолетнего (Определение Конституционного Суда РФ от 27.01.2011 N 109-О-О); Ответчик не приводит доказательств того, что планируемая поездка может нарушить права ребёнка.</w:t>
      </w:r>
    </w:p>
    <w:p>
      <w:r>
        <w:t>На основании изложенного, руководствуясь ст. 21 ФЗ №114-ФЗ,</w:t>
      </w:r>
    </w:p>
    <w:p>
      <w:r>
        <w:rPr>
          <w:b/>
        </w:rPr>
        <w:t>ПРОШУ:</w:t>
      </w:r>
    </w:p>
    <w:p>
      <w:r>
        <w:t>1. Разрешить мне, [ФИО], выезд с несовершеннолетним ребёнком [ФИО] за пределы Российской Федерации в [страна(ы)] без согласия Ответчика на срок/в период [указать], либо на регулярной основе для поездок с целью отдыха и оздоровления.</w:t>
      </w:r>
    </w:p>
    <w:p>
      <w:r>
        <w:t>2. Обязать Ответчика не чинить препятствий выезду ребёнка на указанных условиях.</w:t>
      </w:r>
    </w:p>
    <w:p>
      <w:r>
        <w:t>3.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свидетельство о рождении ребёнка</w:t>
      </w:r>
    </w:p>
    <w:p>
      <w:r>
        <w:t>2. уведомление МВД о наличии запрета на выезд (если получено)</w:t>
      </w:r>
    </w:p>
    <w:p>
      <w:r>
        <w:t>3. документы, подтверждающие цель поездки (путёвка, приглашение, справка о лечении и т. п.)</w:t>
      </w:r>
    </w:p>
    <w:p>
      <w:r>
        <w:t>4. документы, подтверждающие отсутствие угрозы интересам ребёнка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В исковом заявлении обязательно укажите конкретные страны и период выезда, на которые просите разрешение, — суд не выдаёт бессрочное общее разрешение «на все случаи».</w:t>
      </w:r>
    </w:p>
    <w:p>
      <w:r>
        <w:rPr>
          <w:i/>
        </w:rPr>
        <w:t>• Перед иском попробуйте досудебное урегулирование — второй родитель может добровольно подать заявление об отзыве несогласия во внесудебном порядке.</w:t>
      </w:r>
    </w:p>
    <w:p>
      <w:r>
        <w:rPr>
          <w:i/>
        </w:rPr>
        <w:t>• Запрет не распространяется на выезд ребёнка в сопровождении именно того родителя, который сам его наложил, — если запрет наложили вы сами, а хотите поехать сами же, разрешение суда не требуется.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