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брака (при наличии детей или споре)</w:t>
      </w:r>
    </w:p>
    <w:p>
      <w:r>
        <w:t xml:space="preserve">«___» ________ 20__ г. между мной и Ответчиком зарегистрирован брак в [ЗАГС], запись акта № [___].</w:t>
      </w:r>
    </w:p>
    <w:p>
      <w:r>
        <w:t xml:space="preserve">От брака имеются несовершеннолетние дети: [ФИО, даты рождения].</w:t>
      </w:r>
    </w:p>
    <w:p>
      <w:r>
        <w:t xml:space="preserve">Совместная жизнь не сложилась, брачные отношения прекращены с «___» ________ 20__ г. Сохранение семьи невозможно.</w:t>
      </w:r>
    </w:p>
    <w:p>
      <w:r>
        <w:t xml:space="preserve">Согласие на развод Ответчик не даёт / имеется спор о детях и имуществе.</w:t>
      </w:r>
    </w:p>
    <w:p/>
    <w:p>
      <w:r>
        <w:t xml:space="preserve">На основании изложенного, руководствуясь ст. 21, 22 СК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брак, зарегистрированный «___» ________ 20__ г. в [ЗАГС].</w:t>
      </w:r>
    </w:p>
    <w:p>
      <w:r>
        <w:t xml:space="preserve">2. [При споре] Определить место жительства детей с Истцом.</w:t>
      </w:r>
    </w:p>
    <w:p>
      <w:r>
        <w:t xml:space="preserve">3. [При споре] Разделить совместно нажитое имущество.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заключении брака</w:t>
      </w:r>
    </w:p>
    <w:p>
      <w:r>
        <w:t xml:space="preserve">2. свидетельства о рождении детей</w:t>
      </w:r>
    </w:p>
    <w:p>
      <w:r>
        <w:t xml:space="preserve">3. документы о месте жительства детей</w:t>
      </w:r>
    </w:p>
    <w:p>
      <w:r>
        <w:t xml:space="preserve">4. документы об имуществе (при разделе)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 согласии обоих и отсутствии спора о детях — развод в ЗАГСе (ст. 19 СК РФ).</w:t>
      </w:r>
    </w:p>
    <w:p>
      <w:r>
        <w:rPr>
          <w:i/>
          <w:iCs/>
          <w:sz w:val="18"/>
          <w:szCs w:val="18"/>
        </w:rPr>
        <w:t xml:space="preserve">• Суд может дать срок на примирение до 3 месяцев (ст. 22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Ответчика; если ребёнок живёт с истцом — можно по своему месту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2026-08-17T06:35:42.790Z</dcterms:created>
  <dcterms:modified xsi:type="dcterms:W3CDTF">2026-08-17T06:35:42.790Z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