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на квартиру и регистрации перехода права (продавец уклоняется)</w:t>
      </w:r>
    </w:p>
    <w:p>
      <w:r>
        <w:t xml:space="preserve">«___» ________ 20__ г. я заключил(а) с Ответчиком договор купли-продажи квартиры по адресу: [адрес], кадастровый номер [___].</w:t>
      </w:r>
    </w:p>
    <w:p>
      <w:r>
        <w:t xml:space="preserve">Договор совершён в надлежащей форме, оплата произведена полностью, квартира передана мне по акту приёма-передачи.</w:t>
      </w:r>
    </w:p>
    <w:p>
      <w:r>
        <w:t xml:space="preserve">Однако Ответчик уклоняется от подачи заявления о государственной регистрации перехода права собственности: [не является в Росреестр / не выходит на связь / прямо отказался].</w:t>
      </w:r>
    </w:p>
    <w:p>
      <w:r>
        <w:t xml:space="preserve">Согласно п. 3 ст. 551 ГК РФ и п. 61 Пленума ВС № 10/22, при уклонении одной из сторон от регистрации перехода права суд вправе признать право собственности за покупателем.</w:t>
      </w:r>
    </w:p>
    <w:p/>
    <w:p>
      <w:r>
        <w:t xml:space="preserve">На основании изложенного, руководствуясь ст. 551, 556 ГК РФ, п. 61 Постановления Пленума ВС РФ № 10/22 (от 29.04.2010), ФЗ-218,</w:t>
      </w:r>
    </w:p>
    <w:p>
      <w:r>
        <w:rPr>
          <w:b/>
          <w:bCs/>
        </w:rPr>
        <w:t xml:space="preserve">ПРОШУ:</w:t>
      </w:r>
    </w:p>
    <w:p>
      <w:r>
        <w:t xml:space="preserve">1. Признать за мной право собственности на квартиру по адресу: [адрес], кадастровый номер [___].</w:t>
      </w:r>
    </w:p>
    <w:p>
      <w:r>
        <w:t xml:space="preserve">2. Обязать Росреестр зарегистрировать переход права собственности.</w:t>
      </w:r>
    </w:p>
    <w:p>
      <w:r>
        <w:t xml:space="preserve">3. Взыскать с Ответчика расходы по госпошлине и на представителя.</w:t>
      </w:r>
    </w:p>
    <w:p/>
    <w:p>
      <w:r>
        <w:t xml:space="preserve">Приложения:</w:t>
      </w:r>
    </w:p>
    <w:p>
      <w:r>
        <w:t xml:space="preserve">1. договор купли-продажи</w:t>
      </w:r>
    </w:p>
    <w:p>
      <w:r>
        <w:t xml:space="preserve">2. акт приёма-передачи квартиры</w:t>
      </w:r>
    </w:p>
    <w:p>
      <w:r>
        <w:t xml:space="preserve">3. доказательства оплаты (расписка, банковские документы)</w:t>
      </w:r>
    </w:p>
    <w:p>
      <w:r>
        <w:t xml:space="preserve">4. доказательства уклонения (переписка, телеграммы)</w:t>
      </w:r>
    </w:p>
    <w:p>
      <w:r>
        <w:t xml:space="preserve">5. выписка ЕГРН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Решение суда заменяет заявление продавца: Росреестр регистрирует право по решению (п. 61 Пленума ВС № 10/22).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(исключительная, 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цены квартиры.</w:t>
      </w:r>
    </w:p>
    <w:p>
      <w:r>
        <w:rPr>
          <w:i/>
          <w:iCs/>
          <w:sz w:val="18"/>
          <w:szCs w:val="18"/>
        </w:rPr>
        <w:t xml:space="preserve">• Связанные документы: [isk-otkaz-registracii-dogovor-kupli-prodazhi-garazh]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2026-08-17T06:35:50.772Z</dcterms:created>
  <dcterms:modified xsi:type="dcterms:W3CDTF">2026-08-17T06:35:50.772Z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