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Районный суд (КАС РФ)</w:t>
      </w:r>
    </w:p>
    <w:p>
      <w:r>
        <w:rPr>
          <w:b w:val="0"/>
          <w:i w:val="0"/>
          <w:sz w:val="22"/>
        </w:rPr>
        <w:t>Административный 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Административный ответчик: [наименование школы], адрес: [___]</w:t>
      </w:r>
    </w:p>
    <w:p>
      <w:r>
        <w:rPr>
          <w:b w:val="0"/>
          <w:i w:val="0"/>
          <w:sz w:val="22"/>
        </w:rPr>
        <w:t>ИНН: [___], ОГРН: [___] (если известны)</w:t>
      </w:r>
    </w:p>
    <w:p>
      <w:r>
        <w:rPr>
          <w:b w:val="0"/>
          <w:i w:val="0"/>
          <w:sz w:val="22"/>
        </w:rPr>
        <w:t>Госпошлина: 3 000 руб.</w:t>
      </w:r>
    </w:p>
    <w:p/>
    <w:p>
      <w:pPr>
        <w:pStyle w:val="Heading1"/>
        <w:jc w:val="center"/>
      </w:pPr>
      <w:r>
        <w:t>Административный иск об оспаривании отказа в приёме ребёнка в школу</w:t>
      </w:r>
    </w:p>
    <w:p>
      <w:r>
        <w:rPr>
          <w:b w:val="0"/>
          <w:i w:val="0"/>
          <w:sz w:val="22"/>
        </w:rPr>
        <w:t>«___» ________ 20__ г. я обратился(ась) в [название школы] с заявлением о зачислении ребёнка [ФИО, возраст] на обучение.</w:t>
      </w:r>
    </w:p>
    <w:p>
      <w:r>
        <w:rPr>
          <w:b w:val="0"/>
          <w:i w:val="0"/>
          <w:sz w:val="22"/>
        </w:rPr>
        <w:t>«___» ________ 20__ г. получен отказ в приёме по основанию: [указать — отсутствие мест / несоответствие территории закрепления / иное].</w:t>
      </w:r>
    </w:p>
    <w:p>
      <w:r>
        <w:rPr>
          <w:b w:val="0"/>
          <w:i w:val="0"/>
          <w:sz w:val="22"/>
        </w:rPr>
        <w:t>Считаю отказ незаконным, поскольку [указать: ребёнок проживает на закреплённой территории / отказ по причине отсутствия мест при наличии свободных мест по данным школы и т.п.].</w:t>
      </w:r>
    </w:p>
    <w:p>
      <w:r>
        <w:rPr>
          <w:b w:val="0"/>
          <w:i w:val="0"/>
          <w:sz w:val="22"/>
        </w:rPr>
        <w:t>На основании изложенного, руководствуясь ст. 67 ФЗ-273 «Об образовании в РФ», ст. 218, 220 КАС РФ,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Признать незаконным отказ [название школы] в приёме ребёнка на обучение от «___» ________ 20__ г.</w:t>
      </w:r>
    </w:p>
    <w:p>
      <w:r>
        <w:rPr>
          <w:b w:val="0"/>
          <w:i w:val="0"/>
          <w:sz w:val="22"/>
        </w:rPr>
        <w:t>2. Обязать школу зачислить ребёнка [ФИО] на обучение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копия заявления о приёме</w:t>
      </w:r>
    </w:p>
    <w:p>
      <w:r>
        <w:rPr>
          <w:b w:val="0"/>
          <w:i w:val="0"/>
          <w:sz w:val="22"/>
        </w:rPr>
        <w:t>2. письменный отказ школы (или доказательство устного отказа)</w:t>
      </w:r>
    </w:p>
    <w:p>
      <w:r>
        <w:rPr>
          <w:b w:val="0"/>
          <w:i w:val="0"/>
          <w:sz w:val="22"/>
        </w:rPr>
        <w:t>3. документы, подтверждающие проживание на закреплённой территории (при наличии)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Подсудность: районный суд по месту нахождения школы или месту жительства административного истца (ст. 24 КАС).</w:t>
      </w:r>
    </w:p>
    <w:p>
      <w:r>
        <w:rPr>
          <w:b w:val="0"/>
          <w:i w:val="0"/>
          <w:sz w:val="22"/>
        </w:rPr>
        <w:t>• Сроки: 3 месяца со дня, когда стало известно о нарушении прав (ст. 219 КАС); прием в 1 класс на закреплённой территории начинается ежегодно с 1 апреля.</w:t>
      </w:r>
    </w:p>
    <w:p>
      <w:r>
        <w:rPr>
          <w:b w:val="0"/>
          <w:i w:val="0"/>
          <w:sz w:val="22"/>
        </w:rPr>
        <w:t>• Госпошлина: 3 000 руб. для физлиц (ст. 333.19 НК).</w:t>
      </w:r>
    </w:p>
    <w:p>
      <w:r>
        <w:rPr>
          <w:b w:val="0"/>
          <w:i w:val="0"/>
          <w:sz w:val="22"/>
        </w:rPr>
        <w:t>• Частые ошибки: обращение устно вместо письменного заявления — школа может отрицать сам факт отказа.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