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№378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не определяется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при самостоятельном неимущественном требовании физического лица — 3 000 руб. по ст. 333.19 НК РФ, если отсутствует иная льгота; при добавлении оценимых имущественных требований расчёт проверить отдельно.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О ПРЕКРАЩЕНИИ РАЗГЛАШЕНИЯ ВРАЧЕБНОЙ ТАЙНЫ И КОМПЕНСАЦИИ МОРАЛЬНОГО ВРЕДА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Я являлся(лась) пациентом [медицинская организация]. «___» ______ 20__ г. сведения о моём обращении за медицинской помощью/диагнозе/состоянии здоровья были сообщены или опубликованы [кем, где, кому, ссылка/чат/документ].</w:t>
      </w:r>
    </w:p>
    <w:p>
      <w:r>
        <w:t>Согласия на такое раскрытие я не давал(а). Распространённые сведения позволяют определить меня как конкретного пациента. Факт публикации/передачи зафиксирован [нотариальный осмотр, скриншоты, письма, свидетели, ответ организации].</w:t>
      </w:r>
    </w:p>
    <w:p>
      <w:r>
        <w:t>«___» ______ 20__ г. я потребовал(а) прекратить распространение и удалить сведения из [публичная страница/рассылка/иная система, где хранение не является обязательной медицинской документацией]. Ответчик [не исполнил/исполнил частично].</w:t>
      </w:r>
    </w:p>
    <w:p>
      <w:r>
        <w:t>Я не прошу уничтожать медицинские документы, которые организация обязана хранить по закону. Требование касается незаконного распространения и тех копий/публикаций, для которых отсутствует правовое основание.</w:t>
      </w:r>
    </w:p>
    <w:p>
      <w:pPr>
        <w:pStyle w:val="Heading1"/>
      </w:pPr>
      <w:r>
        <w:t>Досудебный порядок и сроки</w:t>
      </w:r>
    </w:p>
    <w:p>
      <w:r>
        <w:t>Обязательный досудебный порядок для такого иска обычно не является общей предпосылкой, но направленное требование подтверждает осведомлённость ответчика и продолжительность нарушения.</w:t>
      </w:r>
    </w:p>
    <w:p>
      <w:r>
        <w:t>Если заявляются подтверждённые имущественные убытки, их сумма включается в цену иска. Компенсация морального вреда в цену иска не включается.</w:t>
      </w:r>
    </w:p>
    <w:p>
      <w:pPr>
        <w:pStyle w:val="Heading1"/>
      </w:pPr>
      <w:r>
        <w:t>Правовое обоснование</w:t>
      </w:r>
    </w:p>
    <w:p>
      <w:r>
        <w:t>Сведения о факте обращения за медицинской помощью, состоянии здоровья и диагнозе охраняются врачебной тайной (ст. 13 Федерального закона № 323-ФЗ). Данные о здоровье относятся к специальной категории персональных данных (ст. 10 Федерального закона № 152-ФЗ).</w:t>
      </w:r>
    </w:p>
    <w:p>
      <w:r>
        <w:t>Способ защиты должен быть соразмерен: прекратить незаконное раскрытие, удалить незаконно опубликованные сведения и компенсировать моральный вред.</w:t>
      </w:r>
    </w:p>
    <w:p>
      <w:pPr>
        <w:pStyle w:val="Heading1"/>
      </w:pPr>
      <w:r>
        <w:t>Расчёт цены иска</w:t>
      </w:r>
    </w:p>
    <w:p>
      <w:r>
        <w:t>Если имущественных требований нет, цена иска не определяется. Моральный вред в цену иска не включается.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Имущественные убытки — если есть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Только подтверждённые потери, причинно связанные с раскрытием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распространение ответчиком сведений о моём здоровье без законного основания нарушающим мои права.</w:t>
      </w:r>
    </w:p>
    <w:p>
      <w:pPr>
        <w:ind w:left="170" w:hanging="170"/>
      </w:pPr>
      <w:r>
        <w:rPr>
          <w:b/>
        </w:rPr>
        <w:t xml:space="preserve">2. </w:t>
      </w:r>
      <w:r>
        <w:t>Обязать ответчика прекратить дальнейшее незаконное раскрытие сведений о [конкретные сведения].</w:t>
      </w:r>
    </w:p>
    <w:p>
      <w:pPr>
        <w:ind w:left="170" w:hanging="170"/>
      </w:pPr>
      <w:r>
        <w:rPr>
          <w:b/>
        </w:rPr>
        <w:t xml:space="preserve">3. </w:t>
      </w:r>
      <w:r>
        <w:t>Обязать удалить незаконно размещённые/распространённые копии сведений из [конкретные ресурсы], не затрагивая медицинскую документацию, которую ответчик обязан хранить по закону.</w:t>
      </w:r>
    </w:p>
    <w:p>
      <w:pPr>
        <w:ind w:left="170" w:hanging="170"/>
      </w:pPr>
      <w:r>
        <w:rPr>
          <w:b/>
        </w:rPr>
        <w:t xml:space="preserve">4. </w:t>
      </w:r>
      <w:r>
        <w:t>Взыскать компенсацию морального вреда [___] руб.</w:t>
      </w:r>
    </w:p>
    <w:p>
      <w:pPr>
        <w:ind w:left="170" w:hanging="170"/>
      </w:pPr>
      <w:r>
        <w:rPr>
          <w:b/>
        </w:rPr>
        <w:t xml:space="preserve">5. </w:t>
      </w:r>
      <w:r>
        <w:t>[Если есть:] взыскать подтверждённые убытки [___] руб.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Сначала сохраните доказательства публикации, потому что после претензии страница может исчезнуть.</w:t>
      </w:r>
    </w:p>
    <w:p>
      <w:pPr>
        <w:ind w:left="198" w:hanging="198"/>
      </w:pPr>
      <w:r>
        <w:rPr>
          <w:b/>
        </w:rPr>
        <w:t xml:space="preserve">• </w:t>
      </w:r>
      <w:r>
        <w:t>Не формулируйте требование как уничтожение всей медицинской карты.</w:t>
      </w:r>
    </w:p>
    <w:p>
      <w:pPr>
        <w:ind w:left="198" w:hanging="198"/>
      </w:pPr>
      <w:r>
        <w:rPr>
          <w:b/>
        </w:rPr>
        <w:t xml:space="preserve">• </w:t>
      </w:r>
      <w:r>
        <w:t>Проверьте надлежащего ответчика: организация, распространившая сведения, и иные лица в зависимости от фактов.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Скриншоты/протокол осмотра/переписка, подтверждающие раскрытие.</w:t>
      </w:r>
    </w:p>
    <w:p>
      <w:pPr>
        <w:ind w:left="170" w:hanging="170"/>
      </w:pPr>
      <w:r>
        <w:rPr>
          <w:b/>
        </w:rPr>
        <w:t xml:space="preserve">6. </w:t>
      </w:r>
      <w:r>
        <w:t>Документы, связывающие сведения с истцом.</w:t>
      </w:r>
    </w:p>
    <w:p>
      <w:pPr>
        <w:ind w:left="170" w:hanging="170"/>
      </w:pPr>
      <w:r>
        <w:rPr>
          <w:b/>
        </w:rPr>
        <w:t xml:space="preserve">7. </w:t>
      </w:r>
      <w:r>
        <w:t>Требование о прекращении раскрытия и ответ.</w:t>
      </w:r>
    </w:p>
    <w:p>
      <w:pPr>
        <w:ind w:left="170" w:hanging="170"/>
      </w:pPr>
      <w:r>
        <w:rPr>
          <w:b/>
        </w:rPr>
        <w:t xml:space="preserve">8. </w:t>
      </w:r>
      <w:r>
        <w:t>Ответы Росздравнадзора/Роскомнадзора — если имеются.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об убытках — если заявлены.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