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защите чести и достоинства и взыскании морального вреда (для гражданина)</w:t>
      </w:r>
    </w:p>
    <w:p>
      <w:r>
        <w:t xml:space="preserve">«___» ________ 20__ г. Ответчик распространил обо мне порочащие сведения: [цитата] в [соцсети / чате / на собрании / в жалобе в органы].</w:t>
      </w:r>
    </w:p>
    <w:p>
      <w:r>
        <w:t xml:space="preserve">Сведения не соответствуют действительности и унижают моё достоинство.</w:t>
      </w:r>
    </w:p>
    <w:p>
      <w:r>
        <w:t xml:space="preserve">Мне причинён моральный вред: [переживания, стресс, ухудшение здоровья, обращение к врачу], что подтверждается [меддокументы, свидетели].</w:t>
      </w:r>
    </w:p>
    <w:p>
      <w:r>
        <w:t xml:space="preserve">[Если было оскорбление (грубая нецензурная брань): дополнительно привлечение к административной ответственности по ст. 5.61 КоАП РФ — через прокуратуру].</w:t>
      </w:r>
    </w:p>
    <w:p/>
    <w:p>
      <w:r>
        <w:t xml:space="preserve">На основании изложенного, руководствуясь ст. 151, 152, 1101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сведения порочащими и не соответствующими действительности.</w:t>
      </w:r>
    </w:p>
    <w:p>
      <w:r>
        <w:t xml:space="preserve">2. Обязать Ответчика опровергнуть сведения / удалить публикацию.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скриншоты / запись / свидетели распространения</w:t>
      </w:r>
    </w:p>
    <w:p>
      <w:r>
        <w:t xml:space="preserve">2. медицинские документы о последствиях стресса</w:t>
      </w:r>
    </w:p>
    <w:p>
      <w:r>
        <w:t xml:space="preserve">3. претензия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Моральный вред взыскивается независимо от вины при умалении личных неимущественных прав (ст. 1101 ГК РФ).</w:t>
      </w:r>
    </w:p>
    <w:p>
      <w:r>
        <w:rPr>
          <w:i/>
          <w:iCs/>
          <w:sz w:val="18"/>
          <w:szCs w:val="18"/>
        </w:rPr>
        <w:t xml:space="preserve">• Оскорбление (ст. 5.61 КоАП РФ) — это административка через прокуратуру; иск по ст. 152 ГК РФ — про факты.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Ответчика.</w:t>
      </w:r>
    </w:p>
    <w:p>
      <w:r>
        <w:rPr>
          <w:i/>
          <w:iCs/>
          <w:sz w:val="18"/>
          <w:szCs w:val="18"/>
        </w:rPr>
        <w:t xml:space="preserve">• Связанные документы: [isk-zashchita-chesti-dostoinstva-delovoy-reputacii]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2026-08-17T06:35:41.608Z</dcterms:created>
  <dcterms:modified xsi:type="dcterms:W3CDTF">2026-08-17T06:35:41.608Z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