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в суд о снижении процента удержания из зарплаты (ст. 203 ГПК РФ)</w:t>
      </w:r>
    </w:p>
    <w:p>
      <w:r>
        <w:t xml:space="preserve">По ИП № ___ из моей зарплаты удерживается 50% (ст. 99 ФЗ-229).</w:t>
      </w:r>
    </w:p>
    <w:p>
      <w:r>
        <w:t xml:space="preserve">Такое удержание оставляет меня без средств к существованию:
— мой доход [сумма] руб.; после удержания остаётся [сумма] — ниже прожиточного минимума;
— на иждивении: [дети, неработающий супруг, инвалиды];
— имеются обязательные расходы: [лечение, аренда жилья, кредиты];
— единовременное взыскание делает исполнение непосильным.</w:t>
      </w:r>
    </w:p>
    <w:p>
      <w:r>
        <w:t xml:space="preserve">Согласно ст. 203 ГПК РФ, суд вправе изменить порядок и способ исполнения решения, в т.ч. снизить процент удержания. ПРИСТАВ таким правом НЕ обладает — только суд.</w:t>
      </w:r>
    </w:p>
    <w:p/>
    <w:p>
      <w:r>
        <w:t xml:space="preserve">На основании изложенного, руководствуясь ст. 203 ГПК РФ / ст. 324 АПК РФ, ст. 99 ФЗ-229,</w:t>
      </w:r>
    </w:p>
    <w:p>
      <w:r>
        <w:rPr>
          <w:b/>
          <w:bCs/>
        </w:rPr>
        <w:t xml:space="preserve">ПРОШУ:</w:t>
      </w:r>
    </w:p>
    <w:p>
      <w:r>
        <w:t xml:space="preserve">1. Изменить порядок исполнения решения суда по делу № ___.</w:t>
      </w:r>
    </w:p>
    <w:p>
      <w:r>
        <w:t xml:space="preserve">2. Снизить процент удержания из моего дохода с 50% до [20–30]%. </w:t>
      </w:r>
    </w:p>
    <w:p>
      <w:r>
        <w:t xml:space="preserve">3. Учесть моё имущественное положение и иждивенцев.</w:t>
      </w:r>
    </w:p>
    <w:p/>
    <w:p>
      <w:r>
        <w:t xml:space="preserve">Приложения:</w:t>
      </w:r>
    </w:p>
    <w:p>
      <w:r>
        <w:t xml:space="preserve">1. справка о доходах и удержаниях</w:t>
      </w:r>
    </w:p>
    <w:p>
      <w:r>
        <w:t xml:space="preserve">2. свидетельства о детях / иждивении</w:t>
      </w:r>
    </w:p>
    <w:p>
      <w:r>
        <w:t xml:space="preserve">3. доказательства расходов (лечение, аренда)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ВАЖНО: снижает процент ТОЛЬКО суд (ст. 203 ГПК), пристав — нет.</w:t>
      </w:r>
    </w:p>
    <w:p>
      <w:r>
        <w:rPr>
          <w:i/>
          <w:iCs/>
          <w:sz w:val="18"/>
          <w:szCs w:val="18"/>
        </w:rPr>
        <w:t xml:space="preserve">• Подаётся в суд, выдавший лист; рассматривается в 10-дневный срок.</w:t>
      </w:r>
    </w:p>
    <w:p>
      <w:r>
        <w:rPr>
          <w:i/>
          <w:iCs/>
          <w:sz w:val="18"/>
          <w:szCs w:val="18"/>
        </w:rPr>
        <w:t xml:space="preserve">• ПМ сохраняется через пристава (ч. 5.1 ст. 99 ФЗ-229) — это параллельный механизм.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[ispoln-prozhitochny-minimum]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2026-08-17T06:35:51.899Z</dcterms:created>
  <dcterms:modified xsi:type="dcterms:W3CDTF">2026-08-17T06:35:51.899Z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