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12.8 КоАП РФ (опьянение за рулём): возражения и жалоба</w:t>
      </w:r>
    </w:p>
    <w:p>
      <w:r>
        <w:t xml:space="preserve">В отношении меня составлен протокол по ст. 12.8 КоАП РФ (управление в состоянии опьянения).</w:t>
      </w:r>
    </w:p>
    <w:p>
      <w:r>
        <w:t xml:space="preserve">С постановлением (протоколом) не согласен по следующим основаниям:
— нарушен порядок освидетельствования: [нет понятых / нет видеозаписи / алкотектор без поверки / нет сертификата];
— основания для направления на медосвидетельствование отсутствовали (признаки опьянения не зафиксированы);
— медосвидетельствование проведено с нарушением сроков / порядка;
— [иное: состояние вызвано приёмом лекарств по назначению врача].</w:t>
      </w:r>
    </w:p>
    <w:p>
      <w:r>
        <w:t xml:space="preserve">Согласно ст. 26.2 КоАП РФ, доказательства, полученные с нарушением закона, не имеют юридической силы.</w:t>
      </w:r>
    </w:p>
    <w:p/>
    <w:p>
      <w:r>
        <w:t xml:space="preserve">На основании изложенного, руководствуясь ст. 12.8 КоАП РФ, ст. 25.1, 26.2,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Протокол (постановление) по ст. 12.8 КоАП РФ признать незаконным.</w:t>
      </w:r>
    </w:p>
    <w:p>
      <w:r>
        <w:t xml:space="preserve">2. Производство по делу прекратить за недоказанностью состава.</w:t>
      </w:r>
    </w:p>
    <w:p>
      <w:r>
        <w:t xml:space="preserve">3. [Альтернативно] Исключить из доказательств акт освидетельствования, полученный с нарушением.</w:t>
      </w:r>
    </w:p>
    <w:p/>
    <w:p>
      <w:r>
        <w:t xml:space="preserve">Приложения:</w:t>
      </w:r>
    </w:p>
    <w:p>
      <w:r>
        <w:t xml:space="preserve">1. протокол и постановление</w:t>
      </w:r>
    </w:p>
    <w:p>
      <w:r>
        <w:t xml:space="preserve">2. акт освидетельствования + сертификат алкотектора (поверка!)</w:t>
      </w:r>
    </w:p>
    <w:p>
      <w:r>
        <w:t xml:space="preserve">3. медсправка (если была)</w:t>
      </w:r>
    </w:p>
    <w:p>
      <w:r>
        <w:t xml:space="preserve">4. ходатайства о свидетелях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жалобы: 10 ДНЕЙ с получения копии постановления (ст. 30.3 КоАП РФ).</w:t>
      </w:r>
    </w:p>
    <w:p>
      <w:r>
        <w:rPr>
          <w:i/>
          <w:iCs/>
          <w:sz w:val="18"/>
          <w:szCs w:val="18"/>
        </w:rPr>
        <w:t xml:space="preserve">• Санкция: штраф 30 000 руб. + лишение 1,5–2 года.</w:t>
      </w:r>
    </w:p>
    <w:p>
      <w:r>
        <w:rPr>
          <w:i/>
          <w:iCs/>
          <w:sz w:val="18"/>
          <w:szCs w:val="18"/>
        </w:rPr>
        <w:t xml:space="preserve">• Ключ защиты: нарушения процедуры (понятые/видео/поверка прибора).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30.2 КоАП РФ).</w:t>
      </w:r>
    </w:p>
    <w:p>
      <w:r>
        <w:rPr>
          <w:i/>
          <w:iCs/>
          <w:sz w:val="18"/>
          <w:szCs w:val="18"/>
        </w:rPr>
        <w:t xml:space="preserve">• Связанные документы: [koap-12-26-otkaz]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2026-08-17T06:35:52.410Z</dcterms:created>
  <dcterms:modified xsi:type="dcterms:W3CDTF">2026-08-17T06:35:52.410Z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