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истребовании документов ООО (право участника на информацию)</w:t>
      </w:r>
    </w:p>
    <w:p>
      <w:r>
        <w:t xml:space="preserve">Я, участник ООО «[наименование]», «___» ________ 20__ г. обратился(ась) к обществу с требованием предоставить документы: [устав, протоколы собраний, бухгалтерская отчётность, договоры, первичка].</w:t>
      </w:r>
    </w:p>
    <w:p>
      <w:r>
        <w:t xml:space="preserve">Общество отказало / не ответило / предоставило частично.</w:t>
      </w:r>
    </w:p>
    <w:p>
      <w:r>
        <w:t xml:space="preserve">Согласно ст. 50 ФЗ-14, участник вправе получать и копировать ЛЮБЫЕ документы общества, включая бухгалтерскую отчётность и первичные документы.</w:t>
      </w:r>
    </w:p>
    <w:p>
      <w:r>
        <w:t xml:space="preserve">Отказ лишает меня возможности контролировать деятельность и защищать свои права.</w:t>
      </w:r>
    </w:p>
    <w:p/>
    <w:p>
      <w:r>
        <w:t xml:space="preserve">На основании изложенного, руководствуясь ст. 50 ФЗ-14 «Об ООО»,</w:t>
      </w:r>
    </w:p>
    <w:p>
      <w:r>
        <w:rPr>
          <w:b/>
          <w:bCs/>
        </w:rPr>
        <w:t xml:space="preserve">ПРОШУ:</w:t>
      </w:r>
    </w:p>
    <w:p>
      <w:r>
        <w:t xml:space="preserve">1. Обязать ООО «[наименование]» предоставить мне для ознакомления и копирования: [полный перечень документов].</w:t>
      </w:r>
    </w:p>
    <w:p>
      <w:r>
        <w:t xml:space="preserve">2. Установить срок исполнения.</w:t>
      </w:r>
    </w:p>
    <w:p>
      <w:r>
        <w:t xml:space="preserve">3. Взыскать судебную неустойку (астрент) за неисполнение решения.</w:t>
      </w:r>
    </w:p>
    <w:p/>
    <w:p>
      <w:r>
        <w:t xml:space="preserve">Приложения:</w:t>
      </w:r>
    </w:p>
    <w:p>
      <w:r>
        <w:t xml:space="preserve">1. требование о предоставлении + доказательство вручения</w:t>
      </w:r>
    </w:p>
    <w:p>
      <w:r>
        <w:t xml:space="preserve">2. ответ об отказе</w:t>
      </w:r>
    </w:p>
    <w:p>
      <w:r>
        <w:t xml:space="preserve">3. выписка ЕГРЮЛ (статус участника)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50 ФЗ-14: участник получает ВСЁ, включая первичку и договоры. Отказ почти всегда незаконен.</w:t>
      </w:r>
    </w:p>
    <w:p>
      <w:r>
        <w:rPr>
          <w:i/>
          <w:iCs/>
          <w:sz w:val="18"/>
          <w:szCs w:val="18"/>
        </w:rPr>
        <w:t xml:space="preserve">• Астрент (судебная неустойка, ст. 308.3 ГК РФ) — мощный стимул исполнить решение.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[korporativny-sozyv-sobraniya]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2026-08-17T06:35:54.283Z</dcterms:created>
  <dcterms:modified xsi:type="dcterms:W3CDTF">2026-08-17T06:35:54.283Z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