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переводе прав и обязанностей покупателя доли (преимущественное право покупки)</w:t>
      </w:r>
    </w:p>
    <w:p>
      <w:r>
        <w:t xml:space="preserve">Участник ООО «[наименование]» [ФИО] продал долю [X]% третьему лицу [ФИО], не соблюдя моё преимущественное право покупки (п. 4 ст. 21 ФЗ-14).</w:t>
      </w:r>
    </w:p>
    <w:p>
      <w:r>
        <w:t xml:space="preserve">Я не получил(а) надлежащее извещение о намерении продать долю (либо извещение содержало завышенную цену для отказа).</w:t>
      </w:r>
    </w:p>
    <w:p>
      <w:r>
        <w:t xml:space="preserve">Согласно п. 5 ст. 21 ФЗ-14, участник, чьё преимущественное право нарушено, вправе в течение 3 месяцев с момента, когда узнал о нарушении, требовать перевода на себя прав и обязанностей покупателя.</w:t>
      </w:r>
    </w:p>
    <w:p/>
    <w:p>
      <w:r>
        <w:t xml:space="preserve">На основании изложенного, руководствуясь п. 4, 5 ст. 21 ФЗ-14 «Об ООО»,</w:t>
      </w:r>
    </w:p>
    <w:p>
      <w:r>
        <w:rPr>
          <w:b/>
          <w:bCs/>
        </w:rPr>
        <w:t xml:space="preserve">ПРОШУ:</w:t>
      </w:r>
    </w:p>
    <w:p>
      <w:r>
        <w:t xml:space="preserve">1. Перевести на меня права и обязанности покупателя доли [X]% в ООО «[наименование]» по цене [сумма] руб.</w:t>
      </w:r>
    </w:p>
    <w:p>
      <w:r>
        <w:t xml:space="preserve">2. Обязать внести изменения в ЕГРЮЛ.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договор купли-продажи доли (третьему лицу)</w:t>
      </w:r>
    </w:p>
    <w:p>
      <w:r>
        <w:t xml:space="preserve">2. доказательства отсутствия извещения</w:t>
      </w:r>
    </w:p>
    <w:p>
      <w:r>
        <w:t xml:space="preserve">3. доказательство готовности оплатить (депозит/выписка)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3 месяца с момента, когда узнал о нарушении (пресекательный).</w:t>
      </w:r>
    </w:p>
    <w:p>
      <w:r>
        <w:rPr>
          <w:i/>
          <w:iCs/>
          <w:sz w:val="18"/>
          <w:szCs w:val="18"/>
        </w:rPr>
        <w:t xml:space="preserve">• Истец обязан внести цену покупки на депозит суда — иначе отказ.</w:t>
      </w:r>
    </w:p>
    <w:p>
      <w:r>
        <w:rPr>
          <w:i/>
          <w:iCs/>
          <w:sz w:val="18"/>
          <w:szCs w:val="18"/>
        </w:rPr>
        <w:t xml:space="preserve">• Извещение — заказным письмом через общество; 30 дней на ответ.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[korporativny-sdelka-perehoda-doli]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2026-08-17T06:35:54.096Z</dcterms:created>
  <dcterms:modified xsi:type="dcterms:W3CDTF">2026-08-17T06:35:54.096Z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