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недействительной сделки АО, совершённой с нарушением порядка одобрения</w:t>
      </w:r>
    </w:p>
    <w:p>
      <w:r>
        <w:t xml:space="preserve">АО «[наименование]» совершило сделку: [описание] «___» ________ 20__ г. на сумму [сумма] руб.</w:t>
      </w:r>
    </w:p>
    <w:p>
      <w:r>
        <w:t xml:space="preserve">Сделка является:
— КРУПНОЙ (≥ 25% стоимости активов по последнему балансу — ст. 78 ФЗ-208), ИЛИ
— с ЗАИНТЕРЕСОВАННОСТЬЮ (член совета директоров, директор или их аффилированные лица — ст. 81 ФЗ-208).</w:t>
      </w:r>
    </w:p>
    <w:p>
      <w:r>
        <w:t xml:space="preserve">Сделка не была одобрена советом директоров / общим собранием акционеров в порядке, установленном ст. 79, 83, 84 ФЗ-208.</w:t>
      </w:r>
    </w:p>
    <w:p>
      <w:r>
        <w:t xml:space="preserve">Согласно ст. 79 и 84 ФЗ-208, такие сделки могут быть оспорены акционером, обществом или советом директоров, если контрагент знал или должен был знать об отсутствии одобрения.</w:t>
      </w:r>
    </w:p>
    <w:p/>
    <w:p>
      <w:r>
        <w:t xml:space="preserve">На основании изложенного, руководствуясь ст. 77–79, 81–84 ФЗ-208 «Об АО»,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недействительной сделку АО «[наименование]» от «___» ________ 20__ г.: [описание].</w:t>
      </w:r>
    </w:p>
    <w:p>
      <w:r>
        <w:t xml:space="preserve">2. Применить последствия недействительности: двусторонняя реституция.</w:t>
      </w:r>
    </w:p>
    <w:p>
      <w:r>
        <w:t xml:space="preserve">3. Взыскать убытки с лиц, виновных в совершении сделки.</w:t>
      </w:r>
    </w:p>
    <w:p/>
    <w:p>
      <w:r>
        <w:t xml:space="preserve">Приложения:</w:t>
      </w:r>
    </w:p>
    <w:p>
      <w:r>
        <w:t xml:space="preserve">1. оспариваемая сделка</w:t>
      </w:r>
    </w:p>
    <w:p>
      <w:r>
        <w:t xml:space="preserve">2. бухгалтерская отчётность (для расчёта 25%)</w:t>
      </w:r>
    </w:p>
    <w:p>
      <w:r>
        <w:t xml:space="preserve">3. доказательства заинтересованности (ЕГРЮЛ, родство)</w:t>
      </w:r>
    </w:p>
    <w:p>
      <w:r>
        <w:t xml:space="preserve">4. доказательства отсутствия одобрения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Крупная сделка в АО: 25% и более активов; 50% и более — одобрение собранием акционеров.</w:t>
      </w:r>
    </w:p>
    <w:p>
      <w:r>
        <w:rPr>
          <w:i/>
          <w:iCs/>
          <w:sz w:val="18"/>
          <w:szCs w:val="18"/>
        </w:rPr>
        <w:t xml:space="preserve">• Заинтересованность — лица, указанные в ст. 81 ФЗ-208 (директор, члены совета, их супруги, родственники, подконтрольные компании).</w:t>
      </w:r>
    </w:p>
    <w:p>
      <w:r>
        <w:rPr>
          <w:i/>
          <w:iCs/>
          <w:sz w:val="18"/>
          <w:szCs w:val="18"/>
        </w:rPr>
        <w:t xml:space="preserve">• Срок иска: 1 год со дня, когда акционер узнал о нарушении (ст. 181.4 ГК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[korporativny-sdelka-krupnaya]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2026-08-17T06:35:55.320Z</dcterms:created>
  <dcterms:modified xsi:type="dcterms:W3CDTF">2026-08-17T06:35:55.320Z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