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/ Мировой судья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маркетплейсу и продавцу о возврате средств за непоставленный или бракованный товар</w:t>
      </w:r>
    </w:p>
    <w:p>
      <w:r>
        <w:t xml:space="preserve">«___» ________ 20__ г. я оформил(а) заказ № [___] на маркетплейсе Ответчика-1 (агрегатор) на товар [название], продавцом является Ответчик-2.</w:t>
      </w:r>
    </w:p>
    <w:p>
      <w:r>
        <w:t xml:space="preserve">Товар не был поставлен в срок / был поставлен с существенными недостатками / оказался подделкой.</w:t>
      </w:r>
    </w:p>
    <w:p>
      <w:r>
        <w:t xml:space="preserve">Мои требования о возврате средств, заявленные через личный кабинет и в письменной претензии, проигнорированы или отклонены.</w:t>
      </w:r>
    </w:p>
    <w:p>
      <w:r>
        <w:t xml:space="preserve">Согласно закону о цифровых платформах и ЗоЗПП, маркетплейс несёт субсидиарную (или солидарную) ответственность перед потребителем, если он принимает оплату на свой счёт или не предоставил достоверную информацию о продавце.</w:t>
      </w:r>
    </w:p>
    <w:p/>
    <w:p>
      <w:r>
        <w:t xml:space="preserve">На основании изложенного, руководствуясь ст. 18, 23.1, 26.1 ЗоЗПП, закон о деятельности цифровых платформ (в силе с 01.10.2025),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стоимость товара — [сумма] руб.</w:t>
      </w:r>
    </w:p>
    <w:p>
      <w:r>
        <w:t xml:space="preserve">2. Взыскать неустойку 1% в день за просрочку возврата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п. 6 ст. 13 ЗоЗПП.</w:t>
      </w:r>
    </w:p>
    <w:p/>
    <w:p>
      <w:r>
        <w:t xml:space="preserve">Приложения:</w:t>
      </w:r>
    </w:p>
    <w:p>
      <w:r>
        <w:t xml:space="preserve">1. скриншоты заказа и оплаты</w:t>
      </w:r>
    </w:p>
    <w:p>
      <w:r>
        <w:t xml:space="preserve">2. чек (электронный или бумажный)</w:t>
      </w:r>
    </w:p>
    <w:p>
      <w:r>
        <w:t xml:space="preserve">3. фото/видео брака (если есть)</w:t>
      </w:r>
    </w:p>
    <w:p>
      <w:r>
        <w:t xml:space="preserve">4. претензия и переписка с поддержкой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Ответчики: и продавец (ИП/ООО), и сам маркетплейс (как агрегатор).</w:t>
      </w:r>
    </w:p>
    <w:p>
      <w:r>
        <w:rPr>
          <w:i/>
          <w:iCs/>
          <w:sz w:val="18"/>
          <w:szCs w:val="18"/>
        </w:rPr>
        <w:t xml:space="preserve">• закон о деятельности цифровых платформ (в силе с 01.10.2025) закрепил ответственность маркетплейсов за действия продавцов.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[marketpleis-kontrfakt]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2026-08-22T06:19:59.105Z</dcterms:created>
  <dcterms:modified xsi:type="dcterms:W3CDTF">2026-08-22T06:19:59.105Z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