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Возражения на акт налоговой проверки (досудебный этап)</w:t>
      </w:r>
    </w:p>
    <w:p>
      <w:r>
        <w:t xml:space="preserve">«___» ________ 20__ г. ИФНС составлен акт [выездной/камеральной] проверки № __, в котором мне вменяется: [доначисления, штраф, пени].</w:t>
      </w:r>
    </w:p>
    <w:p>
      <w:r>
        <w:t xml:space="preserve">С выводами акта не согласен:
— реальность сделок подтверждена первичкой;
— должная осмотрительность проявлена (проверка контрагентов, реестры);
— налоговая выгода не является самостоятельным основанием (ст. 54.1 НК РФ);
— акт не учитывает смягчающие обстоятельства (ст. 112 НК РФ).</w:t>
      </w:r>
    </w:p>
    <w:p>
      <w:r>
        <w:t xml:space="preserve">Согласно п. 6 ст. 100 НК РФ, налогоплательщик вправе подать возражения в течение 1 месяца со дня получения акта.</w:t>
      </w:r>
    </w:p>
    <w:p/>
    <w:p>
      <w:r>
        <w:t xml:space="preserve">На основании изложенного, руководствуясь ст. 100 НК РФ,</w:t>
      </w:r>
    </w:p>
    <w:p>
      <w:r>
        <w:rPr>
          <w:b/>
          <w:bCs/>
        </w:rPr>
        <w:t xml:space="preserve">ПРОШУ:</w:t>
      </w:r>
    </w:p>
    <w:p>
      <w:r>
        <w:t xml:space="preserve">1. Учесть возражения при рассмотрении материалов проверки.</w:t>
      </w:r>
    </w:p>
    <w:p>
      <w:r>
        <w:t xml:space="preserve">2. Приобщить документы: [перечень].</w:t>
      </w:r>
    </w:p>
    <w:p>
      <w:r>
        <w:t xml:space="preserve">3. Обеспечить моё участие в рассмотрении материалов (ст. 101 НК РФ).</w:t>
      </w:r>
    </w:p>
    <w:p>
      <w:r>
        <w:t xml:space="preserve">4. Отказать в доначислениях.</w:t>
      </w:r>
    </w:p>
    <w:p/>
    <w:p>
      <w:r>
        <w:t xml:space="preserve">Приложения:</w:t>
      </w:r>
    </w:p>
    <w:p>
      <w:r>
        <w:t xml:space="preserve">1. акт проверки</w:t>
      </w:r>
    </w:p>
    <w:p>
      <w:r>
        <w:t xml:space="preserve">2. документы, опровергающие выводы</w:t>
      </w:r>
    </w:p>
    <w:p>
      <w:r>
        <w:t xml:space="preserve">3. доказательства осмотрительности</w:t>
      </w:r>
    </w:p>
    <w:p>
      <w:r>
        <w:t xml:space="preserve">4. копия возражений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 месяц со дня получения акта (п. 6 ст. 100 НК РФ).</w:t>
      </w:r>
    </w:p>
    <w:p>
      <w:r>
        <w:rPr>
          <w:i/>
          <w:iCs/>
          <w:sz w:val="18"/>
          <w:szCs w:val="18"/>
        </w:rPr>
        <w:t xml:space="preserve">• Возражения — обязательный этап защиты ДО решения; без них сложнее в суде.</w:t>
      </w:r>
    </w:p>
    <w:p>
      <w:r>
        <w:rPr>
          <w:i/>
          <w:iCs/>
          <w:sz w:val="18"/>
          <w:szCs w:val="18"/>
        </w:rPr>
        <w:t xml:space="preserve">• Участие в рассмотрении материалов — ст. 101 НК РФ (право быть выслушанным).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[nalog-isk-otmena-resheniya-proverka]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2026-08-17T06:35:55.641Z</dcterms:created>
  <dcterms:modified xsi:type="dcterms:W3CDTF">2026-08-17T06:35:55.641Z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