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[наименование районного суда]</w:t>
      </w:r>
    </w:p>
    <w:p>
      <w:r>
        <w:t xml:space="preserve">Административный истец: [Ф.И.О., дата и место рождения]</w:t>
        <w:br/>
        <w:t xml:space="preserve">адрес: [___], тел.: [___], e-mail: [___]</w:t>
        <w:br/>
        <w:t xml:space="preserve">идентификатор (СНИЛС / ИНН / серия и номер паспорта): [___]</w:t>
      </w:r>
    </w:p>
    <w:p>
      <w:r>
        <w:t xml:space="preserve">Административный ответчик: [полное наименование ИФНС], адрес: [___], ИНН: [___]</w:t>
        <w:br/>
        <w:t xml:space="preserve"/>
        <w:br/>
        <w:t xml:space="preserve">Цена иска: не определяется (требование неимущественного характера)</w:t>
        <w:br/>
        <w:t xml:space="preserve">Госпошлина: рассчитать на калькуляторе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предоставлении социального налогового вычета (лечение, обучение)</w:t>
      </w:r>
    </w:p>
    <w:p>
      <w:r>
        <w:t xml:space="preserve">Я оплатил(а): [лечение себя/детей, обучение своё/детей, спорт, ДМС] на сумму [сумма] руб. и подал(а) 3-НДФЛ на социальный вычет.</w:t>
      </w:r>
    </w:p>
    <w:p>
      <w:r>
        <w:t xml:space="preserve">ИФНС отказала: [нет лицензии у клиники, не тот вид обучения, исчерпан лимит].</w:t>
      </w:r>
    </w:p>
    <w:p>
      <w:r>
        <w:t xml:space="preserve">Отказ незаконен: учреждение имеет лицензию, расходы подтверждены, лимит не исчерпан.</w:t>
      </w:r>
    </w:p>
    <w:p>
      <w:r>
        <w:t xml:space="preserve">Согласно ст. 219 НК РФ, социальный вычет до 150 000 руб. в год (обучение детей — до 110 000 руб.) — моё право.</w:t>
      </w:r>
    </w:p>
    <w:p/>
    <w:p>
      <w:r>
        <w:t xml:space="preserve">На основании изложенного, руководствуясь ст. 219 НК РФ,</w:t>
      </w:r>
    </w:p>
    <w:p>
      <w:r>
        <w:rPr>
          <w:b/>
          <w:bCs/>
        </w:rPr>
        <w:t xml:space="preserve">ПРОШУ:</w:t>
      </w:r>
    </w:p>
    <w:p>
      <w:r>
        <w:t xml:space="preserve">1. Признать отказ ИФНС в социальном вычете незаконным.</w:t>
      </w:r>
    </w:p>
    <w:p>
      <w:r>
        <w:t xml:space="preserve">2. Обязать предоставить вычет и вернуть НДФЛ [сумма] руб.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договор с клиникой/вузом, лицензия</w:t>
      </w:r>
    </w:p>
    <w:p>
      <w:r>
        <w:t xml:space="preserve">2. платёжные документы</w:t>
      </w:r>
    </w:p>
    <w:p>
      <w:r>
        <w:t xml:space="preserve">3. 3-НДФЛ и отказ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Лимит: 150 000 руб./год (совокупно), обучение детей — 110 000 руб./год (ст. 219 НК РФ, с 2024 г.).</w:t>
      </w:r>
    </w:p>
    <w:p>
      <w:r>
        <w:rPr>
          <w:i/>
          <w:iCs/>
          <w:sz w:val="18"/>
          <w:szCs w:val="18"/>
        </w:rPr>
        <w:t xml:space="preserve">• Дорогостоящее лечение — по перечню Правительства, без лимита.</w:t>
      </w:r>
    </w:p>
    <w:p>
      <w:r>
        <w:rPr>
          <w:i/>
          <w:iCs/>
          <w:sz w:val="18"/>
          <w:szCs w:val="18"/>
        </w:rPr>
        <w:t xml:space="preserve">• Срок в суд: 3 месяца (КАС).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[nalog-vychet-zhilye]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2026-08-17T06:35:55.857Z</dcterms:created>
  <dcterms:modified xsi:type="dcterms:W3CDTF">2026-08-17T06:35:55.857Z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