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соглашения об уплате алиментов недействительным</w:t>
      </w:r>
    </w:p>
    <w:p>
      <w:r>
        <w:t xml:space="preserve">Между мной и [ФИО] заключено нотариальное соглашение об уплате алиментов от «___» ________ 20__ г.</w:t>
      </w:r>
    </w:p>
    <w:p>
      <w:r>
        <w:t xml:space="preserve">Соглашение недействительно:
— размер алиментов НИЖЕ установленного законом (ст. 81 СК РФ: 1/4, 1/3, 1/2) — такое условие ничтожно;
— соглашение подписано под влиянием обмана / угрозы / стечения тяжёлых обстоятельств;
— я не понимал(а) значения действий в момент подписи;
— соглашение нарушает интересы ребёнка (ст. 101 СК РФ).</w:t>
      </w:r>
    </w:p>
    <w:p>
      <w:r>
        <w:t xml:space="preserve">Соглашение об алиментах должно быть нотариально удостоверено; условия, ухудшающие положение ребёнка, недействительны.</w:t>
      </w:r>
    </w:p>
    <w:p/>
    <w:p>
      <w:r>
        <w:t xml:space="preserve">На основании изложенного, руководствуясь ст. 99–101 СК РФ, ст. 168, 179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соглашение об уплате алиментов от «___» ________ 20__ г. недействительным (полностью или в части).</w:t>
      </w:r>
    </w:p>
    <w:p>
      <w:r>
        <w:t xml:space="preserve">2. Взыскать алименты в законном размере с даты заключения соглашения.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соглашение</w:t>
      </w:r>
    </w:p>
    <w:p>
      <w:r>
        <w:t xml:space="preserve">2. свидетельство о рождении ребёнка</w:t>
      </w:r>
    </w:p>
    <w:p>
      <w:r>
        <w:t xml:space="preserve">3. доказательства порока воли / занижения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Размер в соглашении НЕ может быть ниже законного (ст. 103 СК РФ) — иначе ничтожно.</w:t>
      </w:r>
    </w:p>
    <w:p>
      <w:r>
        <w:rPr>
          <w:i/>
          <w:iCs/>
          <w:sz w:val="18"/>
          <w:szCs w:val="18"/>
        </w:rPr>
        <w:t xml:space="preserve">• Соглашение имеет силу исполнительного листа.</w:t>
      </w:r>
    </w:p>
    <w:p>
      <w:r>
        <w:rPr>
          <w:i/>
          <w:iCs/>
          <w:sz w:val="18"/>
          <w:szCs w:val="18"/>
        </w:rPr>
        <w:t xml:space="preserve">• СРОКИ: по правилам оспаривания сделок (1 год / 3 года).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[notar-alimenty-soglashenie-izmenenie]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2026-08-17T06:35:56.527Z</dcterms:created>
  <dcterms:modified xsi:type="dcterms:W3CDTF">2026-08-17T06:35:56.527Z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