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об изменении / расторжении брачного договора</w:t>
      </w:r>
    </w:p>
    <w:p>
      <w:r>
        <w:t xml:space="preserve">Между мной и [ФИО] заключён брачный договор от «___» ________ 20__ г. (нотариально удостоверен).</w:t>
      </w:r>
    </w:p>
    <w:p>
      <w:r>
        <w:t xml:space="preserve">Требую изменить / расторгнуть договор, поскольку:
— моё имущественное положение существенно изменилось (потеря дохода, болезнь, иждивенцы);
— договор ставит меня в крайне неблагоприятное положение (всё имущество — одному супругу);
— ответчик нарушает условия договора;
— согласие на добровольное изменение не достигнуто.</w:t>
      </w:r>
    </w:p>
    <w:p>
      <w:r>
        <w:t xml:space="preserve">Согласно ст. 43 СК РФ, брачный договор изменяется или расторгается судом по решению одного из супругов при существенном изменении обстоятельств.</w:t>
      </w:r>
    </w:p>
    <w:p/>
    <w:p>
      <w:r>
        <w:t xml:space="preserve">На основании изложенного, руководствуясь ст. 41–43 СК РФ, ст. 450–451 ГК РФ,</w:t>
      </w:r>
    </w:p>
    <w:p>
      <w:r>
        <w:rPr>
          <w:b/>
          <w:bCs/>
        </w:rPr>
        <w:t xml:space="preserve">ПРОШУ:</w:t>
      </w:r>
    </w:p>
    <w:p>
      <w:r>
        <w:t xml:space="preserve">1. Расторгнуть брачный договор от «___» ________ 20__ г. (или изменить условия: [перечень]).</w:t>
      </w:r>
    </w:p>
    <w:p>
      <w:r>
        <w:t xml:space="preserve">2. Определить режим совместной собственности на нажитое после расторжения.</w:t>
      </w:r>
    </w:p>
    <w:p>
      <w:r>
        <w:t xml:space="preserve">3. Взыскать судебные расходы.</w:t>
      </w:r>
    </w:p>
    <w:p/>
    <w:p>
      <w:r>
        <w:t xml:space="preserve">Приложения:</w:t>
      </w:r>
    </w:p>
    <w:p>
      <w:r>
        <w:t xml:space="preserve">1. брачный договор</w:t>
      </w:r>
    </w:p>
    <w:p>
      <w:r>
        <w:t xml:space="preserve">2. свидетельство о браке</w:t>
      </w:r>
    </w:p>
    <w:p>
      <w:r>
        <w:t xml:space="preserve">3. доказательства изменения положения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Крайне неблагоприятное положение супруга — основание признания договора недействительным (п. 2 ст. 44 СК РФ) — см. [isk-brachnyy-dogovor-nedeyistvitelnym].</w:t>
      </w:r>
    </w:p>
    <w:p>
      <w:r>
        <w:rPr>
          <w:i/>
          <w:iCs/>
          <w:sz w:val="18"/>
          <w:szCs w:val="18"/>
        </w:rPr>
        <w:t xml:space="preserve">• Сначала предложи изменить добровольно (досудебный порядок).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[isk-brachnyy-dogovor-nedeyistvitelnym]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2026-08-17T06:35:56.840Z</dcterms:created>
  <dcterms:modified xsi:type="dcterms:W3CDTF">2026-08-17T06:35:56.840Z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