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признании доверенности недействительной</w:t>
      </w:r>
    </w:p>
    <w:p>
      <w:r>
        <w:t xml:space="preserve">От моего имени [или от имени доверителя] действует [ФИО] по доверенности от «___» ________ 20__ г., удостоверенной нотариусом [ФИО].</w:t>
      </w:r>
    </w:p>
    <w:p>
      <w:r>
        <w:t xml:space="preserve">Доверенность недействительна:
— подпись в доверенности подделана (я не подписывал(а), у нотариуса не был(а)) — почерковедческая экспертиза;
— доверитель в момент удостоверения не понимал значения действий (порок воли);
— доверенность выдана под влиянием обмана / угрозы;
— доверенность не отменена, но доверитель умер / признан недееспособным — действие прекращено (ст. 188 ГК РФ);
— нотариус удостоверил доверенность с нарушениями (без личного присутствия).</w:t>
      </w:r>
    </w:p>
    <w:p>
      <w:r>
        <w:t xml:space="preserve">По такой доверенности уже совершаются сделки: [продажа квартиры, снятие денег].</w:t>
      </w:r>
    </w:p>
    <w:p/>
    <w:p>
      <w:r>
        <w:t xml:space="preserve">На основании изложенного, руководствуясь ст. 185–189 ГК РФ, ст. 168, 179, 182 ГК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доверенность от «___» ________ 20__ г. недействительной.</w:t>
      </w:r>
    </w:p>
    <w:p>
      <w:r>
        <w:t xml:space="preserve">2. Признать недействительными сделки, совершённые по ней (если поданы совместно).</w:t>
      </w:r>
    </w:p>
    <w:p>
      <w:r>
        <w:t xml:space="preserve">3. Запретить регистрационные действия с имуществом до решения суда.</w:t>
      </w:r>
    </w:p>
    <w:p>
      <w:r>
        <w:t xml:space="preserve">4. Назначить почерковедческую экспертизу.</w:t>
      </w:r>
    </w:p>
    <w:p/>
    <w:p>
      <w:r>
        <w:t xml:space="preserve">Приложения:</w:t>
      </w:r>
    </w:p>
    <w:p>
      <w:r>
        <w:t xml:space="preserve">1. копия доверенности (от нотариуса / из Росреестра)</w:t>
      </w:r>
    </w:p>
    <w:p>
      <w:r>
        <w:t xml:space="preserve">2. образцы подписи</w:t>
      </w:r>
    </w:p>
    <w:p>
      <w:r>
        <w:t xml:space="preserve">3. доказательства отсутствия (билеты, больничные, геолокация)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СРОКИ: ничтожная (форма) — 3 года; оспоримая — 1 год (ст. 181 ГК РФ).</w:t>
      </w:r>
    </w:p>
    <w:p>
      <w:r>
        <w:rPr>
          <w:i/>
          <w:iCs/>
          <w:sz w:val="18"/>
          <w:szCs w:val="18"/>
        </w:rPr>
        <w:t xml:space="preserve">• Доверенность прекращается смертью / недееспособностью доверителя (ст. 188 ГК РФ).</w:t>
      </w:r>
    </w:p>
    <w:p>
      <w:r>
        <w:rPr>
          <w:i/>
          <w:iCs/>
          <w:sz w:val="18"/>
          <w:szCs w:val="18"/>
        </w:rPr>
        <w:t xml:space="preserve">• Срочно проси обеспечительные меры — иначе квартиру продадут «доброму» покупателю.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[notar-sdelka-nedeystvitelnaya]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2026-08-17T06:35:56.156Z</dcterms:created>
  <dcterms:modified xsi:type="dcterms:W3CDTF">2026-08-17T06:35:56.156Z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