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>Исковое заявление о взыскании страхового возмещения по ОСАГО в денежной форме вместо восстановительного ремонта</w:t>
      </w:r>
    </w:p>
    <w:p>
      <w:r>
        <w:t xml:space="preserve">«___» ________ 20__ г. произошло ДТП, в котором повреждён мой автомобиль [марка, госномер]. Виновник — [ФИО], его ответственность застрахована в [название страховой] по полису ОСАГО [серия, номер].</w:t>
      </w:r>
    </w:p>
    <w:p>
      <w:r>
        <w:t xml:space="preserve">«___» ________ 20__ г. я подал(а) заявление о возмещении. Ответчик провёл осмотр и предложил направить автомобиль на ремонт на СТОА [название].</w:t>
      </w:r>
    </w:p>
    <w:p>
      <w:r>
        <w:t xml:space="preserve">Я возражаю против ремонта по одному из оснований, прямо указанных в законе (п. 16.1 ст. 12 ФЗ-40):
[выбрать одно или несколько]:
— ремонт не может быть произведён в 30-дневный срок (СТОА не имеет нужных деталей / большая очередь);
— стоимость ремонта превышает лимит выплаты 400 000 руб., а доплачивать сверх лимита потерпевший не обязан;
— ближайшая СТОА из перечня страховщика находится дальше 50 км от моего места жительства / нет дилера моей марки;
— стороны договорились о денежной выплате (страховщик согласился на возмещение деньгами);
— я инвалид и в заявлении при заключении договора указал денежную форму возмещения;
— в ДТП причинён вред моему здоровью — приоритет у денежной выплаты.</w:t>
      </w:r>
    </w:p>
    <w:p>
      <w:r>
        <w:t xml:space="preserve">Согласно независимой экспертизе № [___] от «___» ________ 20__ г. стоимость восстановительного ремонта без учёта износа составляет [сумма] руб. Ответчик в выплате деньгами отказал.</w:t>
      </w:r>
    </w:p>
    <w:p/>
    <w:p>
      <w:r>
        <w:t xml:space="preserve">На основании изложенного, руководствуясь ст. 151, 931 ГК РФ, ст. 7, 12, 16, 16.1 ФЗ-40 «Об ОСАГО», ст. 13, 15, 17 ЗоЗПП,</w:t>
      </w:r>
    </w:p>
    <w:p>
      <w:r>
        <w:rPr>
          <w:b/>
          <w:bCs/>
        </w:rPr>
        <w:t xml:space="preserve">ПРОШУ:</w:t>
      </w:r>
    </w:p>
    <w:p>
      <w:r>
        <w:t xml:space="preserve">1. Взыскать страховое возмещение деньгами в размере [сумма] руб. (без учёта износа)</w:t>
      </w:r>
    </w:p>
    <w:p>
      <w:r>
        <w:t xml:space="preserve">2. Взыскать неустойку 1% в день — [сумма] руб.</w:t>
      </w:r>
    </w:p>
    <w:p>
      <w:r>
        <w:t xml:space="preserve">3. Взыскать компенсацию морального вреда — [сумма] руб.</w:t>
      </w:r>
    </w:p>
    <w:p>
      <w:r>
        <w:t xml:space="preserve">4. Взыскать штраф 50% по ЗоЗПП</w:t>
      </w:r>
    </w:p>
    <w:p>
      <w:r>
        <w:t xml:space="preserve">5. Взыскать расходы на экспертизу и представителя</w:t>
      </w:r>
    </w:p>
    <w:p/>
    <w:p>
      <w:r>
        <w:t xml:space="preserve">Приложения:</w:t>
      </w:r>
    </w:p>
    <w:p>
      <w:r>
        <w:t xml:space="preserve">1. документы о ДТП</w:t>
      </w:r>
    </w:p>
    <w:p>
      <w:r>
        <w:t xml:space="preserve">2. полисы ОСАГО</w:t>
      </w:r>
    </w:p>
    <w:p>
      <w:r>
        <w:t xml:space="preserve">3. направление на СТОА и отказ от ремонта</w:t>
      </w:r>
    </w:p>
    <w:p>
      <w:r>
        <w:t xml:space="preserve">4. претензия и ответ</w:t>
      </w:r>
    </w:p>
    <w:p>
      <w:r>
        <w:t xml:space="preserve">5. решение финансового уполномоченного</w:t>
      </w:r>
    </w:p>
    <w:p>
      <w:r>
        <w:t xml:space="preserve">6. экспертное заключение № [___]</w:t>
      </w:r>
    </w:p>
    <w:p>
      <w:r>
        <w:t xml:space="preserve">7. расчёт неустойки</w:t>
      </w:r>
    </w:p>
    <w:p>
      <w:r>
        <w:t xml:space="preserve">8. квитанции</w:t>
      </w:r>
    </w:p>
    <w:p>
      <w:r>
        <w:t xml:space="preserve">9.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Подсудность: по выбору истца (ст. 29 ГПК РФ).</w:t>
      </w:r>
    </w:p>
    <w:p>
      <w:r>
        <w:rPr>
          <w:i/>
          <w:iCs/>
          <w:sz w:val="18"/>
          <w:szCs w:val="18"/>
        </w:rPr>
        <w:t xml:space="preserve">• Срок исковой давности — 3 года (ст. 196 ГК РФ).</w:t>
      </w:r>
    </w:p>
    <w:p>
      <w:r>
        <w:rPr>
          <w:i/>
          <w:iCs/>
          <w:sz w:val="18"/>
          <w:szCs w:val="18"/>
        </w:rPr>
        <w:t xml:space="preserve">• Госпошлина: НЕ уплачивается (потребитель по ЗоЗПП). Расчёт — в калькуляторе «Госпошлина».</w:t>
      </w:r>
    </w:p>
    <w:p>
      <w:r>
        <w:rPr>
          <w:i/>
          <w:iCs/>
          <w:sz w:val="18"/>
          <w:szCs w:val="18"/>
        </w:rPr>
        <w:t xml:space="preserve">• Обязательно обращение к финансовому уполномоченному перед иском.</w:t>
      </w:r>
    </w:p>
    <w:p>
      <w:r>
        <w:rPr>
          <w:i/>
          <w:iCs/>
          <w:sz w:val="18"/>
          <w:szCs w:val="18"/>
        </w:rPr>
        <w:t xml:space="preserve">• Частая ошибка: требовать деньги БЕЗ основания из п. 16.1 ст. 12 ФЗ-40 — суд встанет на сторону страховой.</w:t>
      </w:r>
    </w:p>
    <w:p>
      <w:r>
        <w:rPr>
          <w:i/>
          <w:iCs/>
          <w:sz w:val="18"/>
          <w:szCs w:val="18"/>
        </w:rPr>
        <w:t xml:space="preserve">• Связанные документы: [osago-otkaz-v-remonte], [osago-prosrochka-remonta]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2026-08-17T06:35:37.162Z</dcterms:created>
  <dcterms:modified xsi:type="dcterms:W3CDTF">2026-08-17T06:35:37.162Z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