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г. [город], «___» ________ 20__ г.</w:t>
      </w:r>
    </w:p>
    <w:p>
      <w:r>
        <w:t>[ФИО матери], паспорт: [данные]</w:t>
      </w:r>
    </w:p>
    <w:p>
      <w:r>
        <w:t>[ФИО отца], паспорт: [данные]</w:t>
      </w:r>
    </w:p>
    <w:p>
      <w:r>
        <w:t>именуемые совместно «Родители», в отношении несовершеннолетнего [ФИО ребёнка, дата рождения]</w:t>
      </w:r>
    </w:p>
    <w:p/>
    <w:p>
      <w:pPr>
        <w:jc w:val="center"/>
      </w:pPr>
      <w:r>
        <w:rPr>
          <w:b/>
        </w:rPr>
        <w:t>Соглашение родителей о месте жительства ребёнка при раздельном проживании</w:t>
      </w:r>
    </w:p>
    <w:p>
      <w:r>
        <w:t>Родители пришли к соглашению об определении места жительства их несовершеннолетнего ребёнка [ФИО] при их раздельном проживании.</w:t>
      </w:r>
    </w:p>
    <w:p>
      <w:r>
        <w:t>1. Место жительства ребёнка определяется по адресу: [адрес], совместно с [ФИО родителя].</w:t>
      </w:r>
    </w:p>
    <w:p>
      <w:r>
        <w:t>2. Порядок общения ребёнка со вторым родителем определяется [отдельным соглашением / приложением № 1 к настоящему соглашению].</w:t>
      </w:r>
    </w:p>
    <w:p>
      <w:r>
        <w:t>3. Родители обязуются не препятствовать общению ребёнка со вторым родителем, за исключением случаев, угрожающих здоровью или развитию ребёнка.</w:t>
      </w:r>
    </w:p>
    <w:p>
      <w:r>
        <w:t>4. Настоящее соглашение может быть изменено по взаимному согласию родителей либо оспорено в судебном порядке, если оно перестало соответствовать интересам ребёнка.</w:t>
      </w:r>
    </w:p>
    <w:p>
      <w:r>
        <w:t>В соответствии с п. 3 ст. 65 Семейного кодекса РФ место жительства детей при раздельном проживании родителей устанавливается их соглашением.</w:t>
      </w:r>
    </w:p>
    <w:p>
      <w:r>
        <w:rPr>
          <w:b/>
        </w:rPr>
        <w:t>ПРОШУ:</w:t>
      </w:r>
    </w:p>
    <w:p>
      <w:r>
        <w:t>1. Настоящее соглашение вступает в силу с момента подписания обеими сторонами.</w:t>
      </w:r>
    </w:p>
    <w:p>
      <w:r>
        <w:t>2. Экземпляры соглашения хранятся у каждого из родителей.</w:t>
      </w:r>
    </w:p>
    <w:p>
      <w:r>
        <w:t>3. Спор об исполнении соглашения разрешается в судебном порядке по правилам ст. 65, 66 СК РФ.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копии паспортов родителей</w:t>
      </w:r>
    </w:p>
    <w:p>
      <w:r>
        <w:t>2. копия свидетельства о рождении ребёнка</w:t>
      </w:r>
    </w:p>
    <w:p>
      <w:r>
        <w:t>3. при наличии — приложение о порядке общения со вторым родителем</w:t>
      </w:r>
    </w:p>
    <w:p/>
    <w:p>
      <w:r>
        <w:rPr>
          <w:b/>
        </w:rPr>
        <w:t>ВАЖНО (подсказки):</w:t>
      </w:r>
    </w:p>
    <w:p>
      <w:r>
        <w:rPr>
          <w:i/>
        </w:rPr>
        <w:t>• Это соглашение — не документ, подаваемый куда-либо (не в суд и не в госорган), а прямое письменное соглашение между родителями. При отсутствии добровольного соглашения либо при его нарушении используйте отдельный документ — исковое заявление об определении места жительства ребёнка.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