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ТРЕБОВАНИЕ РАБОТОДАТЕЛЮ ИСПРАВИТЬ ПРЕВЫШЕНИЕ УДЕРЖАНИЙ ИЗ ЗАРАБОТНОЙ ПЛАТЫ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137–138 ТК РФ; статья 99 Закона № 229-ФЗ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Работодателю: [наименование,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 работника: [Ф.И.О., должность]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За выплату [дата] начислено [___] руб., после НДФЛ [___] руб.</w:t>
      </w:r>
    </w:p>
    <w:p>
      <w:pPr>
        <w:pStyle w:val="ListBullet"/>
        <w:spacing w:after="40" w:line="245" w:lineRule="auto"/>
      </w:pPr>
      <w:r>
        <w:t>По исполнительным документам удержано [___] руб.</w:t>
      </w:r>
    </w:p>
    <w:p>
      <w:pPr>
        <w:pStyle w:val="ListBullet"/>
        <w:spacing w:after="40" w:line="245" w:lineRule="auto"/>
      </w:pPr>
      <w:r>
        <w:t>Иные удержания: [___].</w:t>
      </w:r>
    </w:p>
    <w:p>
      <w:pPr>
        <w:pStyle w:val="ListBullet"/>
        <w:spacing w:after="40" w:line="245" w:lineRule="auto"/>
      </w:pPr>
      <w:r>
        <w:t>Причина, по которой работник считает удержание превышенным: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Выдать копии исполнительных документов и расчёт удержаний.</w:t>
      </w:r>
    </w:p>
    <w:p>
      <w:pPr>
        <w:pStyle w:val="ListNumber"/>
        <w:spacing w:after="40" w:line="245" w:lineRule="auto"/>
      </w:pPr>
      <w:r>
        <w:t>Исправить расчёт в пределах применимого законом ограничения.</w:t>
      </w:r>
    </w:p>
    <w:p>
      <w:pPr>
        <w:pStyle w:val="ListNumber"/>
        <w:spacing w:after="40" w:line="245" w:lineRule="auto"/>
      </w:pPr>
      <w:r>
        <w:t>Вернуть излишне удержанную сумму [___] руб. либо письменно объяснить основание удержания.</w:t>
      </w:r>
    </w:p>
    <w:p>
      <w:pPr>
        <w:pStyle w:val="ListNumber"/>
        <w:spacing w:after="40" w:line="245" w:lineRule="auto"/>
      </w:pPr>
      <w:r>
        <w:t>Исправить сведения, переданные в банк, если ошибка повлекла повторное списание.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расчётный листок</w:t>
      </w:r>
    </w:p>
    <w:p>
      <w:pPr>
        <w:pStyle w:val="ListBullet"/>
        <w:spacing w:after="40" w:line="245" w:lineRule="auto"/>
      </w:pPr>
      <w:r>
        <w:t>банковская выписка</w:t>
      </w:r>
    </w:p>
    <w:p>
      <w:pPr>
        <w:pStyle w:val="ListBullet"/>
        <w:spacing w:after="40" w:line="245" w:lineRule="auto"/>
      </w:pPr>
      <w:r>
        <w:t>копии постановлений/исполнительных документов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