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8"/>
        </w:rPr>
        <w:t>Бывшему работодателю: [наименование]</w:t>
        <w:br/>
      </w:r>
      <w:r>
        <w:rPr>
          <w:sz w:val="18"/>
        </w:rPr>
        <w:br/>
      </w:r>
      <w:r>
        <w:rPr>
          <w:sz w:val="18"/>
        </w:rPr>
        <w:t>Работник: [Ф.И.О.]</w:t>
        <w:br/>
      </w:r>
      <w:r>
        <w:rPr>
          <w:sz w:val="18"/>
        </w:rPr>
        <w:t>дата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телефон, e-mail: [___]</w:t>
      </w:r>
    </w:p>
    <w:p>
      <w:pPr>
        <w:spacing w:after="120"/>
        <w:jc w:val="center"/>
      </w:pPr>
      <w:r>
        <w:rPr>
          <w:rFonts w:ascii="Arial" w:hAnsi="Arial"/>
          <w:b/>
          <w:sz w:val="25"/>
        </w:rPr>
        <w:t>ТРЕБОВАНИЕ</w:t>
        <w:br/>
        <w:t>о выдаче трудовой книжки / сведений о трудовой деятельности и документов после увольнения</w:t>
      </w:r>
    </w:p>
    <w:p>
      <w:pPr>
        <w:spacing w:after="44" w:line="240" w:lineRule="auto"/>
      </w:pPr>
      <w:r>
        <w:t>Трудовой договор прекращен «___» ________ 20__ г. До настоящего времени я не получил(а) [трудовую книжку, если она ведется / сведения о трудовой деятельности у данного работодателя / заверенные копии документов].</w:t>
      </w:r>
    </w:p>
    <w:p>
      <w:pPr>
        <w:spacing w:after="44" w:line="240" w:lineRule="auto"/>
      </w:pPr>
      <w:r>
        <w:t>По ст. 84.1 ТК РФ в день прекращения договора работодатель обязан выдать трудовую книжку или предоставить сведения о трудовой деятельности и произвести расчет. Если книжка не получена после увольнения, по письменному обращению работодатель обязан выдать ее не позднее трех рабочих дней; для работника без бумажной книжки сведения о трудовой деятельности также выдаются по письменному обращению в установленный срок и выбранным способом.</w:t>
      </w:r>
    </w:p>
    <w:p>
      <w:pPr>
        <w:pStyle w:val="Heading2"/>
        <w:spacing w:before="100" w:after="40"/>
      </w:pPr>
      <w:r>
        <w:t>Требую</w:t>
      </w:r>
    </w:p>
    <w:p>
      <w:pPr>
        <w:spacing w:after="30"/>
        <w:ind w:left="244" w:hanging="159"/>
      </w:pPr>
      <w:r>
        <w:t>1. Не позднее трех рабочих дней со дня получения настоящего обращения выдать мне [трудовую книжку / сведения о трудовой деятельности].</w:t>
      </w:r>
    </w:p>
    <w:p>
      <w:pPr>
        <w:spacing w:after="30"/>
        <w:ind w:left="244" w:hanging="159"/>
      </w:pPr>
      <w:r>
        <w:t>2. Если отправка книжки по почте допустима только с моим согласием - считаю настоящее заявление согласием на отправку по адресу: [___] [оставить, только если действительно хотите почтовую отправку].</w:t>
      </w:r>
    </w:p>
    <w:p>
      <w:pPr>
        <w:spacing w:after="30"/>
        <w:ind w:left="244" w:hanging="159"/>
      </w:pPr>
      <w:r>
        <w:t>3. Выдать заверенные копии: приказ об увольнении, трудовой договор и допсоглашения, справки/документы о заработке [перечень].</w:t>
      </w:r>
    </w:p>
    <w:p>
      <w:pPr>
        <w:spacing w:after="30"/>
        <w:ind w:left="244" w:hanging="159"/>
      </w:pPr>
      <w:r>
        <w:t>4. Исправить неверную формулировку/дату увольнения в документах, если имеется ошибка: [___].</w:t>
      </w:r>
    </w:p>
    <w:p>
      <w:pPr>
        <w:spacing w:after="44" w:line="240" w:lineRule="auto"/>
      </w:pPr>
      <w:r>
        <w:t>Важно: если в день увольнения работодатель надлежащим образом направил уведомление о необходимости явиться за книжкой или дать согласие на почтовую отправку, со дня такого уведомления он освобождается от ответственности именно за дальнейшую задержку выдачи в предусмотренных ст. 84.1 ТК РФ пределах.</w:t>
      </w:r>
    </w:p>
    <w:p>
      <w:pPr>
        <w:spacing w:after="44" w:line="240" w:lineRule="auto"/>
      </w:pPr>
      <w:r>
        <w:t>Дата: __________     Подпись: __________</w:t>
      </w:r>
    </w:p>
    <w:sectPr w:rsidR="00FC693F" w:rsidRPr="0006063C" w:rsidSect="00034616">
      <w:footerReference w:type="default" r:id="rId9"/>
      <w:pgSz w:w="12240" w:h="15840"/>
      <w:pgMar w:top="879" w:right="964" w:bottom="87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