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Возражения на заявление о признании договора дарения гаража недействительным в деле о банкротстве</w:t>
      </w:r>
    </w:p>
    <w:p>
      <w:r>
        <w:rPr>
          <w:b/>
          <w:sz w:val="21"/>
        </w:rPr>
        <w:t>Статья № 508 • Категория: Заявления / защита • Для: Должник и (или) одаряемый брат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vAlign w:val="top"/>
          </w:tcPr>
          <w:p>
            <w:r>
              <w:t>В ______________________________</w:t>
              <w:br/>
              <w:t>(наименование суда)</w:t>
              <w:br/>
              <w:br/>
              <w:t>Дело № ________________________</w:t>
            </w:r>
          </w:p>
        </w:tc>
        <w:tc>
          <w:tcPr>
            <w:tcW w:type="dxa" w:w="5071"/>
            <w:vAlign w:val="top"/>
          </w:tcPr>
          <w:p>
            <w:r>
              <w:t>Заявитель/Истец: __________________</w:t>
              <w:br/>
              <w:t>Адрес: ____________________________</w:t>
              <w:br/>
              <w:t>Тел.: __________  E-mail: __________</w:t>
              <w:br/>
              <w:br/>
              <w:t>Другие участники: _________________</w:t>
            </w:r>
          </w:p>
        </w:tc>
      </w:tr>
    </w:tbl>
    <w:p/>
    <w:p>
      <w:pPr>
        <w:jc w:val="center"/>
      </w:pPr>
      <w:r>
        <w:rPr>
          <w:b/>
        </w:rPr>
        <w:t>ВОЗРАЖЕНИЯ НА ЗАЯВЛЕНИЕ О ПРИЗНАНИИ ДОГОВОРА ДАРЕНИЯ ГАРАЖА НЕДЕЙСТВИТЕЛЬНЫМ В ДЕЛЕ О БАНКРОТСТВЕ</w:t>
      </w:r>
    </w:p>
    <w:p>
      <w:pPr>
        <w:pStyle w:val="Heading2"/>
      </w:pPr>
      <w:r>
        <w:t>Обстоятельства</w:t>
      </w:r>
    </w:p>
    <w:p>
      <w:r>
        <w:t>В производстве Арбитражного суда __________ находится дело № __________ о банкротстве гражданина __________. Заявитель просит признать недействительным договор дарения гаража от __________, заключённый между должником и __________, и применить последствия недействительности сделки. С заявленными требованиями [не согласен / согласен частично] по следующим основаниям.</w:t>
      </w:r>
    </w:p>
    <w:p>
      <w:pPr>
        <w:pStyle w:val="Heading2"/>
      </w:pPr>
      <w:r>
        <w:t>1. Правовая квалификация</w:t>
      </w:r>
    </w:p>
    <w:p>
      <w:r>
        <w:t>Договор дарения не предполагает встречного исполнения. Поэтому он не может быть оспорен как сделка с неравноценным встречным исполнением по пункту 1 статьи 61.2 Закона о банкротстве. Для применения пункта 2 статьи 61.2 заявитель должен подтвердить предусмотренную законом совокупность обстоятельств с учётом действующих презумпций.</w:t>
      </w:r>
    </w:p>
    <w:p>
      <w:pPr>
        <w:pStyle w:val="Heading2"/>
      </w:pPr>
      <w:r>
        <w:t>2. Финансовое состояние на дату сделки</w:t>
      </w:r>
    </w:p>
    <w:p>
      <w:r>
        <w:t>На дату договора дарения __________ [указать реальные факты: отсутствовали просрочки / имелись такие-то обязательства / имелось имущество и доходы]. После сделки у должника оставались: __________. Документы прилагаются. Если заявитель ссылается на неплатёжеспособность или недостаточность имущества, просим оценить их именно на юридически значимую дату.</w:t>
      </w:r>
    </w:p>
    <w:p>
      <w:pPr>
        <w:pStyle w:val="Heading2"/>
      </w:pPr>
      <w:r>
        <w:t>3. Цель сделки и вред кредиторам</w:t>
      </w:r>
    </w:p>
    <w:p>
      <w:r>
        <w:t>Дарение было совершено по причине __________. Сделка не скрывалась: __________. В результате сделки [не произошло / произошло] уменьшение имущества, способного удовлетворить требования кредиторов, поскольку __________. Просим оценить размер и реальность вреда, а не исходить только из факта родства.</w:t>
      </w:r>
    </w:p>
    <w:p>
      <w:pPr>
        <w:pStyle w:val="Heading2"/>
      </w:pPr>
      <w:r>
        <w:t>4. Осведомлённость одаряемого</w:t>
      </w:r>
    </w:p>
    <w:p>
      <w:r>
        <w:t>Одаряемый является братом должника и относится к заинтересованным лицам по статье 19 Закона о банкротстве. Вместе с тем предусмотренная законом презумпция осведомлённости является опровержимой. На дату сделки одаряемому было известно следующее: __________. В подтверждение прилагаются __________.</w:t>
      </w:r>
    </w:p>
    <w:p>
      <w:pPr>
        <w:pStyle w:val="Heading2"/>
      </w:pPr>
      <w:r>
        <w:t>5. Последствия сделки</w:t>
      </w:r>
    </w:p>
    <w:p>
      <w:r>
        <w:t>В случае удовлетворения заявления последствия должны соответствовать статье 61.6 Закона о банкротстве и фактическому положению имущества. Гараж [сохранился у одаряемого / отчуждён / обременён]. Просим не смешивать вопрос о недействительности первоначального дарения с требованиями к последующим приобретателям, если они имеются.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Отказать в удовлетворении заявления об оспаривании договора дарения от __________ полностью [либо в соответствующей части].</w:t>
      </w:r>
    </w:p>
    <w:p>
      <w:pPr>
        <w:pStyle w:val="ListNumber"/>
      </w:pPr>
      <w:r>
        <w:t>Приобщить представленные доказательства финансового состояния, цели сделки и осведомлённости одаряемого.</w:t>
      </w:r>
    </w:p>
    <w:p>
      <w:pPr>
        <w:pStyle w:val="ListNumber"/>
      </w:pPr>
      <w:r>
        <w:t>При необходимости истребовать у __________ документы: __________.</w:t>
      </w:r>
    </w:p>
    <w:p>
      <w:pPr>
        <w:pStyle w:val="Heading2"/>
      </w:pPr>
      <w:r>
        <w:t>Приложения</w:t>
      </w:r>
    </w:p>
    <w:p>
      <w:pPr>
        <w:pStyle w:val="ListNumber"/>
      </w:pPr>
      <w:r>
        <w:t>Копия договора дарения и выписка ЕГРН.</w:t>
      </w:r>
    </w:p>
    <w:p>
      <w:pPr>
        <w:pStyle w:val="ListNumber"/>
      </w:pPr>
      <w:r>
        <w:t>Документы о составе имущества и обязательств должника на дату сделки.</w:t>
      </w:r>
    </w:p>
    <w:p>
      <w:pPr>
        <w:pStyle w:val="ListNumber"/>
      </w:pPr>
      <w:r>
        <w:t>Банковские выписки и документы о доходах.</w:t>
      </w:r>
    </w:p>
    <w:p>
      <w:pPr>
        <w:pStyle w:val="ListNumber"/>
      </w:pPr>
      <w:r>
        <w:t>Документы о стоимости гаража.</w:t>
      </w:r>
    </w:p>
    <w:p>
      <w:pPr>
        <w:pStyle w:val="ListNumber"/>
      </w:pPr>
      <w:r>
        <w:t>Переписка и иные допустимые доказательства.</w:t>
      </w:r>
    </w:p>
    <w:p>
      <w:pPr>
        <w:pStyle w:val="ListNumber"/>
      </w:pPr>
      <w:r>
        <w:t>Подтверждение направления возражений другим участникам спора.</w:t>
      </w:r>
    </w:p>
    <w:p>
      <w:pPr>
        <w:pStyle w:val="Heading2"/>
      </w:pPr>
      <w:r>
        <w:t>Правовая основа</w:t>
      </w:r>
    </w:p>
    <w:p>
      <w:r>
        <w:t>Статьи 19, 61.2, 61.6, 61.8 Закона № 127-ФЗ; Постановление Пленума ВАС РФ от 23.12.2010 № 63; статьи 65, 71 АПК РФ.</w:t>
      </w:r>
    </w:p>
    <w:p>
      <w:r>
        <w:rPr>
          <w:b/>
        </w:rPr>
        <w:t xml:space="preserve">Важно при заполнении: </w:t>
      </w:r>
      <w:r>
        <w:t>Не утверждайте отсутствие неплатёжеспособности или незнание брата без документов. Удалите неиспользуемые варианты в квадратных скобках.</w:t>
      </w:r>
    </w:p>
    <w:p>
      <w:r>
        <w:br/>
        <w:t>Дата: «___» __________ 20__ г.                         Подпись: __________ /____________/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Материал предназначен для подготовки документа по конкретным фактам; перед подачей заполните реквизиты и приложения.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6"/>
      </w:rPr>
      <w:t>ЮРИСТЫ В ДЖИНСАХ  • 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