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турагенту о туроператоре, бронировании и перечислении денег</w:t>
      </w:r>
    </w:p>
    <w:p>
      <w:pPr>
        <w:pStyle w:val="SmallNote"/>
      </w:pPr>
      <w:r>
        <w:t>Категория: Заявления  •  Статья сайта: №269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деньги за тур принял турагент, а тур не состоялся и стороны перекладывают ответственность. Запрос нужен для выбора надлежащего адресата претензии и ответчика.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Турагенту: [наименование, ИНН/ОГРН, адрес, e-mail]</w:t>
      </w:r>
    </w:p>
    <w:p>
      <w:pPr>
        <w:spacing w:after="40"/>
        <w:jc w:val="left"/>
      </w:pPr>
      <w:r>
        <w:rPr>
          <w:color w:val="14213D"/>
          <w:sz w:val="20"/>
        </w:rPr>
        <w:t>От туриста / заказчика: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 / заявка № [номер] от [дата]</w:t>
      </w:r>
    </w:p>
    <w:p>
      <w:pPr>
        <w:pStyle w:val="Heading1"/>
      </w:pPr>
      <w:r>
        <w:t>ЗАПРОС О ТУРОПЕРАТОРЕ, БРОНИРОВАНИИ И ДВИЖЕНИИ ДЕНЕЖНЫХ СРЕДСТВ</w:t>
      </w:r>
    </w:p>
    <w:p>
      <w:pPr>
        <w:pStyle w:val="Heading2"/>
      </w:pPr>
      <w:r>
        <w:t>ОБСТОЯТЕЛЬСТВА</w:t>
      </w:r>
    </w:p>
    <w:p>
      <w:r>
        <w:t>По договору я внёс(ла) [сумма] руб. [даты и способы]. Тур на [даты, направление] не состоялся по причине [причина]. Мне сообщено [позиция агента / оператора].</w:t>
      </w:r>
    </w:p>
    <w:p>
      <w:r>
        <w:t>Для предъявления точных требований нужно установить, кто сформировал турпродукт, кому и когда перечислены деньги и что было забронировано.</w:t>
      </w:r>
    </w:p>
    <w:p>
      <w:pPr>
        <w:pStyle w:val="Heading2"/>
      </w:pPr>
      <w:r>
        <w:t>ПРАВОВЫЕ ОСНОВАНИЯ</w:t>
      </w:r>
    </w:p>
    <w:p>
      <w:r>
        <w:t>Догов о реализации турпродукта должен содержать существенные сведения о туроператоре, услугах и цене. Туроператор отвечает за исполнение турпродукта, а турагент — за свои собственные нарушения, включая информирование и перечисление денег.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Сообщить полное наименование, реестровый номер, адрес и контакты туроператора, сформировавшего турпродукт.</w:t>
      </w:r>
    </w:p>
    <w:p>
      <w:pPr>
        <w:pStyle w:val="ListNumber"/>
        <w:numPr>
          <w:ilvl w:val="0"/>
          <w:numId w:val="10"/>
        </w:numPr>
      </w:pPr>
      <w:r>
        <w:t>Выдать копии заявки, подтверждения бронирования, ваучеров, переписки с туроператором и сведений об аннулировании.</w:t>
      </w:r>
    </w:p>
    <w:p>
      <w:pPr>
        <w:pStyle w:val="ListNumber"/>
        <w:numPr>
          <w:ilvl w:val="0"/>
          <w:numId w:val="10"/>
        </w:numPr>
      </w:pPr>
      <w:r>
        <w:t>Сообщить по каждому платежу: дату, сумму, получателя, дату и реквизиты перечисления туроператору; если не перечислено — прямо это указать.</w:t>
      </w:r>
    </w:p>
    <w:p>
      <w:pPr>
        <w:pStyle w:val="ListNumber"/>
        <w:numPr>
          <w:ilvl w:val="0"/>
          <w:numId w:val="10"/>
        </w:numPr>
      </w:pPr>
      <w:r>
        <w:t>Дать письменную позицию о возврате: размер удержания, состав и доказательства фактических расходов, если на них ссылаются.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Это запрос документов, а не претензия о возврате. После ответа выберите ветку: неперечисление денег агентом; отмена тура; ваучер; некачественный тур. У них разные адресаты и сроки.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заявка, чеки;</w:t>
      </w:r>
    </w:p>
    <w:p>
      <w:pPr>
        <w:pStyle w:val="ListBullet"/>
        <w:numPr>
          <w:ilvl w:val="0"/>
          <w:numId w:val="11"/>
        </w:numPr>
      </w:pPr>
      <w:r>
        <w:t>переписка и сообщение об отмене;</w:t>
      </w:r>
    </w:p>
    <w:p>
      <w:pPr>
        <w:pStyle w:val="ListBullet"/>
        <w:numPr>
          <w:ilvl w:val="0"/>
          <w:numId w:val="11"/>
        </w:numPr>
      </w:pPr>
      <w:r>
        <w:t>требование о возврате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10 Федерального закона № 132-ФЗ об основах туристской деятельности; статьи 8–10 и 12 Закона РФ № 2300-1; Правила оказания услуг по реализации турпродукта.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