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PT Serif" w:hAnsi="PT Serif"/>
          <w:b/>
          <w:sz w:val="30"/>
        </w:rPr>
        <w:t>Заявление в администрацию о повреждении клумбы и зелёных насаждений на муниципальной территории</w:t>
      </w:r>
    </w:p>
    <w:p>
      <w:pPr>
        <w:spacing w:after="200"/>
      </w:pPr>
      <w:r>
        <w:rPr>
          <w:rFonts w:ascii="Arimo" w:hAnsi="Arimo"/>
          <w:b/>
          <w:sz w:val="17"/>
        </w:rPr>
        <w:t>Категория: Заявления  •  Статья сайта: №505</w:t>
      </w:r>
    </w:p>
    <w:p>
      <w:r>
        <w:t>В [АДМИНИСТРАЦИЯ / ОРГАН БЛАГОУСТРОЙСТВА]</w:t>
        <w:br/>
        <w:t>От: [ФИО, адрес, телефон, e-mail]</w:t>
        <w:br/>
        <w:t>Место: [АДРЕС]</w:t>
      </w:r>
    </w:p>
    <w:p>
      <w:r>
        <w:rPr>
          <w:b/>
        </w:rPr>
        <w:t>ЗАЯВЛЕНИЕ</w:t>
      </w:r>
    </w:p>
    <w:p>
      <w:r>
        <w:t>На территории у дома по адресу [АДРЕС] регулярно [срывают / вырывают / повреждают] цветы и иные растения на клумбе. Последний эпизод: [ДАТА, ВРЕМЯ].</w:t>
      </w:r>
    </w:p>
    <w:p>
      <w:r>
        <w:t>По имеющимся сведениям указанная клумба расположена [за границами земельного участка МКД / принадлежность земли не установлена].</w:t>
      </w:r>
    </w:p>
    <w:p>
      <w:r>
        <w:rPr>
          <w:b/>
        </w:rPr>
        <w:t>Прошу:</w:t>
      </w:r>
    </w:p>
    <w:p>
      <w:r>
        <w:t>1. Сообщить, кому принадлежит земельный участок и какая организация отвечает за содержание клумбы и зелёных насаждений.</w:t>
      </w:r>
    </w:p>
    <w:p>
      <w:r>
        <w:t>2. Организовать осмотр и фиксацию повреждений, а при наличии муниципальных камер — обеспечить сохранение относящихся к событию записей в пределах полномочий.</w:t>
      </w:r>
    </w:p>
    <w:p>
      <w:r>
        <w:t>3. Проверить применение действующих в муниципальном образовании правил благоустройства и охраны зелёных насаждений, в том числе порядок определения восстановительной стоимости при её наличии.</w:t>
      </w:r>
    </w:p>
    <w:p>
      <w:r>
        <w:t>4. Если установлены признаки правонарушения, направить материалы в компетентный орган либо сообщить, куда заявителю следует обратиться.</w:t>
      </w:r>
    </w:p>
    <w:p>
      <w:r>
        <w:t>5. Сообщить о принятых мерах и способе восстановления клумбы.</w:t>
      </w:r>
    </w:p>
    <w:p>
      <w:r>
        <w:t>Приложения: фотографии; схема места; сведения о датах эпизодов; контакты свидетелей; иные материалы.</w:t>
      </w:r>
    </w:p>
    <w:p>
      <w:r>
        <w:t>Важно: конкретные правила благоустройства и ответственность различаются по региону и муниципальному образованию, поэтому перед подачей укажите местный нормативный акт, если он известен.</w:t>
      </w:r>
    </w:p>
    <w:p>
      <w:r>
        <w:t>Дата: «___» __________ 20__ г.        Подпись: ____________ / [ФИО] /</w:t>
      </w:r>
    </w:p>
    <w:p>
      <w:r>
        <w:t>Образец проверен 27 августа 2026 года.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