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t>Кому: [наименование организации / должностного лица]</w:t>
      </w:r>
    </w:p>
    <w:p>
      <w:pPr>
        <w:jc w:val="right"/>
      </w:pPr>
      <w:r>
        <w:t>От: [Ф.И.О., адрес, телефон, e-mail]</w:t>
      </w:r>
    </w:p>
    <w:p>
      <w:pPr>
        <w:jc w:val="center"/>
      </w:pPr>
      <w:r>
        <w:rPr>
          <w:b/>
          <w:sz w:val="26"/>
        </w:rPr>
        <w:t>ЗАЯВЛЕНИЕ КУРЬЕРСКОЙ СЛУЖБЕ О ПОВРЕЖДЕНИИ ОТПРАВЛЕНИЯ И СОХРАНЕНИИ ДАННЫХ ДОСТАВКИ</w:t>
      </w:r>
    </w:p>
    <w:p>
      <w:pPr>
        <w:spacing w:after="120"/>
      </w:pPr>
      <w:r>
        <w:t>Подавайте как можно быстрее, если вложение повреждено, есть спор о моменте повреждения или необходимо сохранить цифровые следы доставки.</w:t>
      </w:r>
    </w:p>
    <w:p>
      <w:pPr>
        <w:pStyle w:val="Heading2"/>
      </w:pPr>
      <w:r>
        <w:t>Обстоятельства</w:t>
      </w:r>
    </w:p>
    <w:p>
      <w:pPr>
        <w:pStyle w:val="ListBullet"/>
      </w:pPr>
      <w:r>
        <w:t>Трек-номер/накладная, отправитель, получатель, маршрут.</w:t>
      </w:r>
    </w:p>
    <w:p>
      <w:pPr>
        <w:pStyle w:val="ListBullet"/>
      </w:pPr>
      <w:r>
        <w:t>Дата и способ получения, состояние упаковки и вложения.</w:t>
      </w:r>
    </w:p>
    <w:p>
      <w:pPr>
        <w:pStyle w:val="ListBullet"/>
      </w:pPr>
      <w:r>
        <w:t>Кто присутствовал при вскрытии и какой акт составлен.</w:t>
      </w:r>
    </w:p>
    <w:p>
      <w:pPr>
        <w:pStyle w:val="ListBullet"/>
      </w:pPr>
      <w:r>
        <w:t>Какие записи/логи могут подтвердить обработку отправления.</w:t>
      </w:r>
    </w:p>
    <w:p>
      <w:pPr>
        <w:pStyle w:val="Heading2"/>
      </w:pPr>
      <w:r>
        <w:t>Правовое основание</w:t>
      </w:r>
    </w:p>
    <w:p>
      <w:r>
        <w:t>Договор и правила доставки; при статусе оператора почтовой связи — Федеральный закон № 176-ФЗ; общие нормы ГК РФ об обязательствах.</w:t>
      </w:r>
    </w:p>
    <w:p>
      <w:pPr>
        <w:pStyle w:val="Heading2"/>
      </w:pPr>
      <w:r>
        <w:t>Требования / прошу</w:t>
      </w:r>
    </w:p>
    <w:p>
      <w:pPr>
        <w:pStyle w:val="ListNumber"/>
      </w:pPr>
      <w:r>
        <w:t>Зарегистрировать сообщение о повреждении/недостаче.</w:t>
      </w:r>
    </w:p>
    <w:p>
      <w:pPr>
        <w:pStyle w:val="ListNumber"/>
      </w:pPr>
      <w:r>
        <w:t>Составить/выдать акт и предоставить его копию.</w:t>
      </w:r>
    </w:p>
    <w:p>
      <w:pPr>
        <w:pStyle w:val="ListNumber"/>
      </w:pPr>
      <w:r>
        <w:t>Сохранить фото сортировок, видеозаписи, сканы, весовые данные, маршрутизацию, отметки курьера и иные журналы по отправлению.</w:t>
      </w:r>
    </w:p>
    <w:p>
      <w:pPr>
        <w:pStyle w:val="ListNumber"/>
      </w:pPr>
      <w:r>
        <w:t>Сообщить порядок и реквизиты для предъявления имущественной претензии.</w:t>
      </w:r>
    </w:p>
    <w:p>
      <w:pPr>
        <w:pStyle w:val="Heading2"/>
      </w:pPr>
      <w:r>
        <w:t>Приложения</w:t>
      </w:r>
    </w:p>
    <w:p>
      <w:pPr>
        <w:pStyle w:val="ListBullet"/>
      </w:pPr>
      <w:r>
        <w:t>накладная/трек</w:t>
      </w:r>
    </w:p>
    <w:p>
      <w:pPr>
        <w:pStyle w:val="ListBullet"/>
      </w:pPr>
      <w:r>
        <w:t>фото упаковки и вложения</w:t>
      </w:r>
    </w:p>
    <w:p>
      <w:pPr>
        <w:pStyle w:val="ListBullet"/>
      </w:pPr>
      <w:r>
        <w:t>акт — если уже составлен</w:t>
      </w:r>
    </w:p>
    <w:p>
      <w:pPr>
        <w:pStyle w:val="ListBullet"/>
      </w:pPr>
      <w:r>
        <w:t>документы о стоимости</w:t>
      </w:r>
    </w:p>
    <w:p>
      <w:r>
        <w:t>Дата: «___» __________ 20__ г.              Подпись: __________ / [Ф.И.О.]</w:t>
      </w:r>
    </w:p>
    <w:p>
      <w:r>
        <w:rPr>
          <w:i/>
        </w:rPr>
        <w:t>Рабочий шаблон. Оставьте только требования, соответствующие фактам и процессуальной ситуации. Нормативные ориентиры сверены по состоянию на 27 августа 2026 года.</w:t>
      </w:r>
    </w:p>
    <w:sectPr w:rsidR="00FC693F" w:rsidRPr="0006063C" w:rsidSect="00034616">
      <w:footerReference w:type="default" r:id="rId9"/>
      <w:pgSz w:w="12240" w:h="15840"/>
      <w:pgMar w:top="1020" w:right="907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 xml:space="preserve">Юристы в джинсах • рабочий образец • проверить факты перед подачей • </w:t>
    </w:r>
    <w:r>
      <w:fldChar w:fldCharType="begin"/>
      <w:instrText xml:space="preserve"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365F91" w:themeColor="accent1" w:themeShade="BF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4F81BD" w:themeColor="accent1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 w:eastAsia="Times New Roman"/>
      <w:b/>
      <w:color w:val="17365D" w:themeColor="text2" w:themeShade="BF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Рабочий юридический шаблон</dc:subject>
  <dc:creator>Юристы в джинсах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