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отдела полиции] (по месту совершения деяния)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Заявление в полицию об оставлении в опасности (ст. 125 УК РФ)</w:t>
      </w:r>
    </w:p>
    <w:p>
      <w:r>
        <w:t>«___» ________ 20__ г. в [место] [ФИО, если известно, или «неустановленное лицо»] оставил(а) без помощи [ФИО потерпевшего — меня/моего родственника и т. п.], находившегося в опасном для жизни или здоровья состоянии: [описать состояние — травма, потеря сознания, тяжёлое опьянение, малолетний возраст и неспособность позаботиться о себе и т. п.].</w:t>
      </w:r>
    </w:p>
    <w:p>
      <w:r>
        <w:t>Указанное лицо имело возможность оказать помощь либо сообщить о случившемся в экстренные службы, но не сделало этого, хотя [указать, почему у него имелась обязанность заботиться о потерпевшем — являлся родителем/опекуном/лицом, поставившим потерпевшего в опасное состояние своими действиями (например, водитель после ДТП), либо иным образом обязанным иметь о нём заботу].</w:t>
      </w:r>
    </w:p>
    <w:p>
      <w:r>
        <w:t>В результате [описать последствия — ухудшение состояния здоровья, потребовалась госпитализация, наступила смерть и т. п.].</w:t>
      </w:r>
    </w:p>
    <w:p>
      <w:r>
        <w:t>На основании изложенного, руководствуясь ст. 125 УК РФ, ст. 141, 144 УПК РФ,</w:t>
      </w:r>
    </w:p>
    <w:p>
      <w:r>
        <w:rPr>
          <w:b/>
        </w:rPr>
        <w:t>ПРОШУ:</w:t>
      </w:r>
    </w:p>
    <w:p>
      <w:r>
        <w:t>1. Провести проверку по данному сообщению о преступлении.</w:t>
      </w:r>
    </w:p>
    <w:p>
      <w:r>
        <w:t>2. Установить лицо, оставившее потерпевшего без помощи, и его отношение к потерпевшему (наличие обязанности заботиться о нём).</w:t>
      </w:r>
    </w:p>
    <w:p>
      <w:r>
        <w:t>3. При наличии признаков состава преступления — возбудить уголовное дело по ст. 125 УК РФ.</w:t>
      </w:r>
    </w:p>
    <w:p>
      <w:r>
        <w:t>4. Уведомить меня о принятом решении в установленный законом срок.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медицинские документы о состоянии потерпевшего и последствиях</w:t>
      </w:r>
    </w:p>
    <w:p>
      <w:r>
        <w:t>2. показания свидетелей происшествия</w:t>
      </w:r>
    </w:p>
    <w:p>
      <w:r>
        <w:t>3. записи камер видеонаблюдения (если есть)</w:t>
      </w:r>
    </w:p>
    <w:p>
      <w:r>
        <w:t>4. иные доказательства обстоятельств происшествия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Ключевое условие привлечения к ответственности — доказать, что у лица была ОСОБАЯ обязанность заботиться о потерпевшем (не просто моральный долг, а юридическая обязанность: родитель, опекун, медработник при исполнении, либо тот, кто сам создал опасную ситуацию). Без этого условия в возбуждении дела будет отказано.</w:t>
      </w:r>
    </w:p>
    <w:p>
      <w:r>
        <w:rPr>
          <w:i/>
        </w:rPr>
        <w:t>• Если оставление в опасности повлекло вред здоровью или смерть — отдельно можно предъявить гражданский иск о возмещении вреда (в рамках уголовного дела либо отдельным производством).</w:t>
      </w:r>
    </w:p>
    <w:p>
      <w:r>
        <w:rPr>
          <w:i/>
        </w:rPr>
        <w:t>• Срок проверки сообщения о преступлении — по общему правилу 3 суток, может быть продлён до 10, в исключительных случаях до 30 суток (ст. 144 УПК РФ).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