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Работодателю: [наименование]</w:t>
        <w:br/>
      </w:r>
      <w:r>
        <w:rPr>
          <w:sz w:val="18"/>
        </w:rPr>
        <w:br/>
      </w:r>
      <w:r>
        <w:rPr>
          <w:sz w:val="18"/>
        </w:rPr>
        <w:t>Работник: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ЗАЯВЛЕНИЕ</w:t>
        <w:br/>
        <w:t>о согласовании правового режима дистанционной работы после выезда за пределы Российской Федерации</w:t>
      </w:r>
    </w:p>
    <w:p>
      <w:pPr>
        <w:spacing w:after="44" w:line="240" w:lineRule="auto"/>
      </w:pPr>
      <w:r>
        <w:t>Я выполняю трудовую функцию дистанционно по трудовому договору/дополнительному соглашению от [___]. С [дата] фактически нахожусь в [страна, город] и продолжаю выполнять работу [описать режим и каналы связи].</w:t>
      </w:r>
    </w:p>
    <w:p>
      <w:pPr>
        <w:spacing w:after="44" w:line="240" w:lineRule="auto"/>
      </w:pPr>
      <w:r>
        <w:t>Прошу письменно определить позицию работодателя по дальнейшему правовому режиму. Роструд в актуальных разъяснениях 2026 года исходит из того, что ТК РФ не предусматривает заключение трудового договора о дистанционной работе для постоянной работы за пределами РФ и рекомендует иные законные формы сотрудничества. Одновременно действующий трудовой договор не прекращается автоматически только из-за факта выезда: если работодатель намерен применять ч. 2 ст. 312.8 ТК РФ, требуется установить, влечет ли изменение местности невозможность исполнения обязанностей на прежних условиях.</w:t>
      </w:r>
    </w:p>
    <w:p>
      <w:pPr>
        <w:pStyle w:val="Heading2"/>
        <w:spacing w:before="100" w:after="40"/>
      </w:pPr>
      <w:r>
        <w:t>Прошу</w:t>
      </w:r>
    </w:p>
    <w:p>
      <w:pPr>
        <w:spacing w:after="30"/>
        <w:ind w:left="244" w:hanging="159"/>
      </w:pPr>
      <w:r>
        <w:t>1. Сообщить, допускает ли работодатель продолжение исполнения действующего договора в сложившейся ситуации и на каких условиях.</w:t>
      </w:r>
    </w:p>
    <w:p>
      <w:pPr>
        <w:spacing w:after="30"/>
        <w:ind w:left="244" w:hanging="159"/>
      </w:pPr>
      <w:r>
        <w:t>2. Если работодатель считает продолжение невозможным - конкретно указать, какие обязанности невозможно исполнять на прежних условиях и какие документы/обстоятельства это подтверждают.</w:t>
      </w:r>
    </w:p>
    <w:p>
      <w:pPr>
        <w:spacing w:after="30"/>
        <w:ind w:left="244" w:hanging="159"/>
      </w:pPr>
      <w:r>
        <w:t>3. Не изменять основание прекращения отношений на фиктивное «собственное желание» и не требовать подписания документов задним числом.</w:t>
      </w:r>
    </w:p>
    <w:p>
      <w:pPr>
        <w:spacing w:after="30"/>
        <w:ind w:left="244" w:hanging="159"/>
      </w:pPr>
      <w:r>
        <w:t>4. Предоставить копии действующих правил взаимодействия с дистанционными работниками и локальных актов.</w:t>
      </w:r>
    </w:p>
    <w:p>
      <w:pPr>
        <w:spacing w:after="30"/>
        <w:ind w:left="244" w:hanging="159"/>
      </w:pPr>
      <w:r>
        <w:t>5. При необходимости предложить законный вариант прекращения/изменения отношений и полный расчет причитающихся выплат.</w:t>
      </w:r>
    </w:p>
    <w:p>
      <w:pPr>
        <w:spacing w:after="44" w:line="240" w:lineRule="auto"/>
      </w:pPr>
      <w:r>
        <w:t>Дата: __________     Подпись: __________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