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Заявление управляющей организации или оператору паркинга о фиксации занятия чужим автомобилем собственного машино-места</w:t>
      </w:r>
    </w:p>
    <w:p>
      <w:r>
        <w:t>Категория: Заявления</w:t>
      </w:r>
    </w:p>
    <w:p>
      <w:r>
        <w:t>В ______________________________ (УК/ТСЖ/оператор паркинга)</w:t>
      </w:r>
    </w:p>
    <w:p>
      <w:r>
        <w:t>От собственника машино-места: __________________</w:t>
      </w:r>
    </w:p>
    <w:p>
      <w:r>
        <w:t>Кадастровый №__________________, номер/уровень ____________.</w:t>
      </w:r>
    </w:p>
    <w:p>
      <w:pPr>
        <w:pStyle w:val="Heading1"/>
      </w:pPr>
      <w:r>
        <w:t>Прошу</w:t>
      </w:r>
    </w:p>
    <w:p>
      <w:r>
        <w:t>Составить акт осмотра и зафиксировать автомобиль __________________, госномер ____________, расположенный в границах моего машино-места.</w:t>
      </w:r>
    </w:p>
    <w:p>
      <w:r>
        <w:t>Сохранить записи камер и журналы въезда/выезда за даты и время: __________________.</w:t>
      </w:r>
    </w:p>
    <w:p>
      <w:r>
        <w:t>Зафиксировать номер пропуска/идентификатора доступа, если это допускается вашей системой, и обеспечить сохранность сведений для возможного запроса суда.</w:t>
      </w:r>
    </w:p>
    <w:p>
      <w:r>
        <w:t>Принять предусмотренные правилами паркинга меры для прекращения несанкционированного занятия места, не нарушая права владельца автомобиля.</w:t>
      </w:r>
    </w:p>
    <w:p>
      <w:r>
        <w:t>Предоставить копию акта и письменный ответ.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Выписка ЕГРН.</w:t>
      </w:r>
    </w:p>
    <w:p>
      <w:pPr>
        <w:pStyle w:val="ListBullet"/>
      </w:pPr>
      <w:r>
        <w:t>Схема/план машино-места.</w:t>
      </w:r>
    </w:p>
    <w:p>
      <w:pPr>
        <w:pStyle w:val="ListBullet"/>
      </w:pPr>
      <w:r>
        <w:t>Фото нарушения.</w:t>
      </w:r>
    </w:p>
    <w:p>
      <w:r>
        <w:rPr>
          <w:b/>
        </w:rPr>
        <w:t xml:space="preserve">Важно. </w:t>
      </w:r>
      <w:r>
        <w:t>Не требуйте от УК незаконно раскрыть персональные данные третьего лица. Основная задача — сохранить доказательства и зафиксировать нарушение; необходимые сведения может истребовать суд.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