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восстановлении пропущенного процессуального срока (апелляционного / кассационного)</w:t>
      </w:r>
    </w:p>
    <w:p>
      <w:r>
        <w:t xml:space="preserve">Решением суда от «___» ________ 20__ г. по делу № [___] [описание решения].</w:t>
      </w:r>
    </w:p>
    <w:p>
      <w:r>
        <w:t xml:space="preserve">Срок апелляционного обжалования истекал «___» ________ 20__ г., однако я пропустил(а) его по уважительным причинам: [болезнь с госпитализацией, несвоевременное получение копии решения, командировка, семейные обстоятельства].</w:t>
      </w:r>
    </w:p>
    <w:p>
      <w:r>
        <w:t xml:space="preserve">Уважительность причин подтверждается: [меддокументы, почтовый штемпель, приказ о командировке].</w:t>
      </w:r>
    </w:p>
    <w:p>
      <w:r>
        <w:t xml:space="preserve">Согласно ст. 112 ГПК РФ, пропущенный процессуальный срок подлежит восстановлению при уважительности причин.</w:t>
      </w:r>
    </w:p>
    <w:p/>
    <w:p>
      <w:r>
        <w:t xml:space="preserve">На основании изложенного, руководствуясь ст. 112 ГПК РФ, ст. 321 ГПК РФ,</w:t>
      </w:r>
    </w:p>
    <w:p>
      <w:r>
        <w:rPr>
          <w:b/>
          <w:bCs/>
        </w:rPr>
        <w:t xml:space="preserve">ПРОШУ:</w:t>
      </w:r>
    </w:p>
    <w:p>
      <w:r>
        <w:t xml:space="preserve">1. Восстановить пропущенный срок на подачу апелляционной жалобы на решение от «___» ________ 20__ г. по делу № [___].</w:t>
      </w:r>
    </w:p>
    <w:p>
      <w:r>
        <w:t xml:space="preserve">2. Принять апелляционную жалобу к рассмотрению.</w:t>
      </w:r>
    </w:p>
    <w:p/>
    <w:p>
      <w:r>
        <w:t xml:space="preserve">Приложения:</w:t>
      </w:r>
    </w:p>
    <w:p>
      <w:r>
        <w:t xml:space="preserve">1. копия решения суда</w:t>
      </w:r>
    </w:p>
    <w:p>
      <w:r>
        <w:t xml:space="preserve">2. конверт / штемпель о позднем получении</w:t>
      </w:r>
    </w:p>
    <w:p>
      <w:r>
        <w:t xml:space="preserve">3. меддокументы / приказ о командировке</w:t>
      </w:r>
    </w:p>
    <w:p>
      <w:r>
        <w:t xml:space="preserve">4. апелляционная жалоба</w:t>
      </w:r>
    </w:p>
    <w:p>
      <w:r>
        <w:t xml:space="preserve">5.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Заявление подаётся ОДНОВРЕМЕННО с апелляционной жалобой.</w:t>
      </w:r>
    </w:p>
    <w:p>
      <w:r>
        <w:rPr>
          <w:i/>
          <w:iCs/>
          <w:sz w:val="18"/>
          <w:szCs w:val="18"/>
        </w:rPr>
        <w:t xml:space="preserve">• Уважительные причины: болезнь, позднее получение копии, беспомощное состояние.</w:t>
      </w:r>
    </w:p>
    <w:p>
      <w:r>
        <w:rPr>
          <w:i/>
          <w:iCs/>
          <w:sz w:val="18"/>
          <w:szCs w:val="18"/>
        </w:rPr>
        <w:t xml:space="preserve">• Госпошлина: НЕ уплачивается (само заявление); пошлина за апелляцию — по калькулятору.</w:t>
      </w:r>
    </w:p>
    <w:p>
      <w:r>
        <w:rPr>
          <w:i/>
          <w:iCs/>
          <w:sz w:val="18"/>
          <w:szCs w:val="18"/>
        </w:rPr>
        <w:t xml:space="preserve">• Связанные документы: [zhaloba-apellyacionnaya-grazhdanskoe]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2026-08-17T06:36:01.808Z</dcterms:created>
  <dcterms:modified xsi:type="dcterms:W3CDTF">2026-08-17T06:36:01.808Z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