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Государственную инспекцию труда в [субъект РФ]</w:t>
      </w:r>
    </w:p>
    <w:p>
      <w:r>
        <w:t>Заявитель: [ФИО], адрес: [АДРЕС], телефон/e-mail: [___]; работодатель: [наименование, ИНН/адрес если известны]</w:t>
      </w:r>
    </w:p>
    <w:p>
      <w:pPr>
        <w:pStyle w:val="Title"/>
      </w:pPr>
      <w:r>
        <w:t>ЖАЛОБА В ГИТ НА НАРУШЕНИЕ ПОРЯДКА ВЗЫСКАНИЯ НЕДОСТАЧИ И УДЕРЖАНИЯ ИЗ ЗАРАБОТНОЙ ПЛАТЫ</w:t>
      </w:r>
    </w:p>
    <w:p>
      <w:r>
        <w:t>Работодатель предъявил мне требование о возмещении недостачи/ущерба в размере [___] руб. и [издал распоряжение об удержании / фактически удержал ___ руб. / требует подписать обязательство].</w:t>
      </w:r>
    </w:p>
    <w:p>
      <w:r>
        <w:t>По моим сведениям, нарушены следующие элементы процедуры: [не проведена надлежащая проверка; не затребовано объяснение; не дали ознакомиться с материалами; отсутствует/оспаривается инвентаризация; сумма превышает средний месячный заработок; пропущен месячный срок распоряжения; превышен предел удержаний; иное].</w:t>
      </w:r>
    </w:p>
    <w:p>
      <w:pPr>
        <w:pStyle w:val="Heading1"/>
      </w:pPr>
      <w:r>
        <w:t>Прошу</w:t>
      </w:r>
    </w:p>
    <w:p>
      <w:pPr>
        <w:pStyle w:val="ListNumber"/>
      </w:pPr>
      <w:r>
        <w:t>Провести проверку соблюдения работодателем статей 138, 247 и 248 ТК РФ и иных норм материальной ответственности работников.</w:t>
      </w:r>
    </w:p>
    <w:p>
      <w:pPr>
        <w:pStyle w:val="ListNumber"/>
      </w:pPr>
      <w:r>
        <w:t>Истребовать документы, которыми работодатель подтверждает размер ущерба, причины его возникновения, вину работника, основание полной материальной ответственности, дату окончательного установления суммы и размер среднего месячного заработка.</w:t>
      </w:r>
    </w:p>
    <w:p>
      <w:pPr>
        <w:pStyle w:val="ListNumber"/>
      </w:pPr>
      <w:r>
        <w:t>Проверить законность уже произведённых удержаний и соблюдение предельного размера при каждой выплате.</w:t>
      </w:r>
    </w:p>
    <w:p>
      <w:pPr>
        <w:pStyle w:val="ListNumber"/>
      </w:pPr>
      <w:r>
        <w:t>При наличии оснований принять меры инспекторского реагирования в пределах компетенции и выдать предписание об устранении выявленных нарушений.</w:t>
      </w:r>
    </w:p>
    <w:p>
      <w:pPr>
        <w:pStyle w:val="ListNumber"/>
      </w:pPr>
      <w:r>
        <w:t>Направить мне письменный ответ и сведения о результатах проверки.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трудовой договор и должностная инструкция;</w:t>
      </w:r>
    </w:p>
    <w:p>
      <w:pPr>
        <w:pStyle w:val="ListBullet"/>
      </w:pPr>
      <w:r>
        <w:t>договор о материальной ответственности (если есть);</w:t>
      </w:r>
    </w:p>
    <w:p>
      <w:pPr>
        <w:pStyle w:val="ListBullet"/>
      </w:pPr>
      <w:r>
        <w:t>требование/приказ работодателя;</w:t>
      </w:r>
    </w:p>
    <w:p>
      <w:pPr>
        <w:pStyle w:val="ListBullet"/>
      </w:pPr>
      <w:r>
        <w:t>расчётные листки и банковская выписка;</w:t>
      </w:r>
    </w:p>
    <w:p>
      <w:pPr>
        <w:pStyle w:val="ListBullet"/>
      </w:pPr>
      <w:r>
        <w:t>объяснение работника и запрос материалов;</w:t>
      </w:r>
    </w:p>
    <w:p>
      <w:pPr>
        <w:pStyle w:val="ListBullet"/>
      </w:pPr>
      <w:r>
        <w:t>иные документы по недостаче.</w:t>
      </w:r>
    </w:p>
    <w:p>
      <w:r>
        <w:rPr>
          <w:b/>
        </w:rPr>
        <w:t xml:space="preserve">Важно: </w:t>
      </w:r>
      <w:r>
        <w:t>Жалоба в ГИТ не останавливает автоматически судебные сроки. Если деньги уже удержаны или необходимо признать взыскание незаконным и вернуть сумму, оценивается отдельный иск.</w:t>
      </w:r>
    </w:p>
    <w:p>
      <w:r>
        <w:rPr>
          <w:b/>
        </w:rPr>
        <w:t xml:space="preserve">Правовая основа: </w:t>
      </w:r>
      <w:r>
        <w:t>статьи 138, 238–248 и 356 ТК РФ. Формулировки проверены по состоянию на 27 августа 2026 года.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i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