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Минздрав на отказ в высокотехнологичной медпомощи (ВМП)</w:t>
      </w:r>
    </w:p>
    <w:p>
      <w:r>
        <w:t xml:space="preserve">«___» ________ 20__ г. мне была необходима ВМП по профилю [указать] (диагноз: [код МКБ]).</w:t>
      </w:r>
    </w:p>
    <w:p>
      <w:r>
        <w:t xml:space="preserve">Комиссия [медучреждение] отказала в направлении на ВМП (протокол № [___]) по основаниям: [указать].</w:t>
      </w:r>
    </w:p>
    <w:p>
      <w:r>
        <w:t xml:space="preserve">Считаю отказ незаконным, поскольку [заболевание входит в перечень ВМП / нет противопоказаний].</w:t>
      </w:r>
    </w:p>
    <w:p/>
    <w:p>
      <w:r>
        <w:t xml:space="preserve">На основании изложенного, руководствуясь ФЗ-323 «Об основах охраны здоровья граждан», Приказ Минздрава № 1247н,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законности отказа</w:t>
      </w:r>
    </w:p>
    <w:p>
      <w:r>
        <w:t xml:space="preserve">2. Обязать направить на ВМП</w:t>
      </w:r>
    </w:p>
    <w:p>
      <w:r>
        <w:t xml:space="preserve">3. О результатах сообщить</w:t>
      </w:r>
    </w:p>
    <w:p/>
    <w:p>
      <w:r>
        <w:t xml:space="preserve">Приложения:</w:t>
      </w:r>
    </w:p>
    <w:p>
      <w:r>
        <w:t xml:space="preserve">1. протокол комиссии</w:t>
      </w:r>
    </w:p>
    <w:p>
      <w:r>
        <w:t xml:space="preserve">2. мед. документы</w:t>
      </w:r>
    </w:p>
    <w:p>
      <w:r>
        <w:t xml:space="preserve">3. направление врача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Минздрав региона и Минздрав РФ.</w:t>
      </w:r>
    </w:p>
    <w:p>
      <w:r>
        <w:rPr>
          <w:i/>
          <w:iCs/>
          <w:sz w:val="18"/>
          <w:szCs w:val="18"/>
        </w:rPr>
        <w:t xml:space="preserve">• Срок рассмотрения — 30 дней.</w:t>
      </w:r>
    </w:p>
    <w:p>
      <w:r>
        <w:rPr>
          <w:i/>
          <w:iCs/>
          <w:sz w:val="18"/>
          <w:szCs w:val="18"/>
        </w:rPr>
        <w:t xml:space="preserve">• ВМП оказывается бесплатно по квоте.</w:t>
      </w:r>
    </w:p>
    <w:p>
      <w:r>
        <w:rPr>
          <w:i/>
          <w:iCs/>
          <w:sz w:val="18"/>
          <w:szCs w:val="18"/>
        </w:rPr>
        <w:t xml:space="preserve">• Связанные документы: [isk-sud-minzdrav-vmp]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2026-08-17T06:36:00.803Z</dcterms:created>
  <dcterms:modified xsi:type="dcterms:W3CDTF">2026-08-17T06:36:00.803Z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