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Жалоба в вышестоящий орган МВД на отказ исправить ошибку или выдать паспорт</w:t>
      </w:r>
    </w:p>
    <w:p>
      <w:pPr>
        <w:jc w:val="center"/>
      </w:pPr>
      <w:r>
        <w:rPr>
          <w:b/>
          <w:sz w:val="19"/>
        </w:rPr>
        <w:t>Категория: Жалобы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__________________________ МВД России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дата рождения: _____________________</w:t>
            </w:r>
          </w:p>
          <w:p>
            <w:pPr>
              <w:spacing w:after="20"/>
            </w:pPr>
            <w:r>
              <w:rPr>
                <w:sz w:val="19"/>
              </w:rPr>
              <w:t>контакт: ____________________________</w:t>
            </w:r>
          </w:p>
        </w:tc>
      </w:tr>
    </w:tbl>
    <w:p>
      <w:pPr>
        <w:pStyle w:val="Heading1"/>
      </w:pPr>
      <w:r>
        <w:t>Обжалуемое действие</w:t>
      </w:r>
    </w:p>
    <w:p>
      <w:r>
        <w:t>«___» ________ 20__ г. я обратился(лась) в подразделение по вопросам миграции __________________ с заявлением об исправлении ошибки/выдаче (замене) паспорта. Ошибка: __________________. Подразделение отказало / не приняло документы / нарушило срок: __________________.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Проверить законность отказа, действия или бездействия подразделения по вопросам миграции.</w:t>
      </w:r>
    </w:p>
    <w:p>
      <w:pPr>
        <w:pStyle w:val="ListNumber"/>
        <w:spacing w:after="40"/>
      </w:pPr>
      <w:r>
        <w:t>Отменить неправомерный отказ и обеспечить рассмотрение заявления в установленном порядке, если нарушение подтвердится.</w:t>
      </w:r>
    </w:p>
    <w:p>
      <w:pPr>
        <w:pStyle w:val="ListNumber"/>
        <w:spacing w:after="40"/>
      </w:pPr>
      <w:r>
        <w:t>При ошибке, допущенной органом при предоставлении услуги, применить порядок исправления без повторного взимания госпошлины в предусмотренных регламентом случаях.</w:t>
      </w:r>
    </w:p>
    <w:p>
      <w:pPr>
        <w:pStyle w:val="ListNumber"/>
        <w:spacing w:after="40"/>
      </w:pPr>
      <w:r>
        <w:t>Направить мотивированный письменный ответ с указанием дальнейшего порядка действий.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Для исправления опечаток/ошибок предусмотрено специальное заявление по приложению к Административному регламенту МВД. Его следует брать в актуальной официальной редакции, а не заменять этим шаблоном жалобы.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Постановление Правительства РФ № 2267; Приказ МВД России № 773 (порядок исправления опечаток и ошибок); Федеральный закон № 210-ФЗ; Федеральный закон № 59-ФЗ - в применимой части.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