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В ________________________ суд / орган</w:t>
      </w:r>
    </w:p>
    <w:p>
      <w:r>
        <w:t xml:space="preserve">Заявитель: [ФИО / НАИМЕНОВАНИЕ], адрес: [АДРЕС], тел.: [ТЕЛЕФОН]</w:t>
      </w:r>
    </w:p>
    <w:p>
      <w:r>
        <w:t xml:space="preserve">Адресат / ответчик: [ФИО / НАИМЕНОВАНИЕ], адрес: [АДРЕС]</w:t>
      </w:r>
    </w:p>
    <w:p>
      <w:pPr>
        <w:spacing w:after="200"/>
      </w:pPr>
    </w:p>
    <w:p>
      <w:pPr>
        <w:pStyle w:val="Heading1"/>
        <w:jc w:val="center"/>
      </w:pPr>
      <w:r>
        <w:t xml:space="preserve">Жалоба в прокуратуру на бездействие администрации (земля, дороги)</w:t>
      </w:r>
    </w:p>
    <w:p>
      <w:r>
        <w:t xml:space="preserve">Администрация [название] не исполняет обязанности: [не предоставляет землю / не делает дорогу / не присваивает адрес / не расселяет аварийное жильё].</w:t>
      </w:r>
    </w:p>
    <w:p>
      <w:r>
        <w:t xml:space="preserve">Мои обращения от «___» ________ 20__ г. и «___» ________ 20__ г. оставлены без удовлетворения.</w:t>
      </w:r>
    </w:p>
    <w:p/>
    <w:p>
      <w:r>
        <w:t xml:space="preserve">На основании изложенного, руководствуясь ст. 10 ФЗ «О прокуратуре РФ», ФЗ-131 «Об МСУ»,</w:t>
      </w:r>
    </w:p>
    <w:p>
      <w:r>
        <w:rPr>
          <w:b/>
          <w:bCs/>
        </w:rPr>
        <w:t xml:space="preserve">ПРОШУ:</w:t>
      </w:r>
    </w:p>
    <w:p>
      <w:r>
        <w:t xml:space="preserve">1. Провести проверку деятельности администрации</w:t>
      </w:r>
    </w:p>
    <w:p>
      <w:r>
        <w:t xml:space="preserve">2. Обязать исполнить обязанности</w:t>
      </w:r>
    </w:p>
    <w:p>
      <w:r>
        <w:t xml:space="preserve">3. Принять меры прокурорского реагирования</w:t>
      </w:r>
    </w:p>
    <w:p>
      <w:r>
        <w:t xml:space="preserve">4. О результатах сообщить</w:t>
      </w:r>
    </w:p>
    <w:p/>
    <w:p>
      <w:r>
        <w:t xml:space="preserve">Приложения:</w:t>
      </w:r>
    </w:p>
    <w:p>
      <w:r>
        <w:t xml:space="preserve">1. обращения в администрацию</w:t>
      </w:r>
    </w:p>
    <w:p>
      <w:r>
        <w:t xml:space="preserve">2. ответы</w:t>
      </w:r>
    </w:p>
    <w:p>
      <w:r>
        <w:t xml:space="preserve">3. документы о праве</w:t>
      </w:r>
    </w:p>
    <w:p/>
    <w:p>
      <w:r>
        <w:t xml:space="preserve">«___» ____________ 20__ г.</w:t>
      </w:r>
    </w:p>
    <w:p>
      <w:r>
        <w:t xml:space="preserve">Подпись __________________ / [ФИО] /</w:t>
      </w:r>
    </w:p>
    <w:p/>
    <w:p>
      <w:r>
        <w:rPr>
          <w:b/>
          <w:bCs/>
        </w:rPr>
        <w:t xml:space="preserve">ВАЖНО (подсказки):</w:t>
      </w:r>
    </w:p>
    <w:p>
      <w:r>
        <w:rPr>
          <w:i/>
          <w:iCs/>
          <w:sz w:val="18"/>
          <w:szCs w:val="18"/>
        </w:rPr>
        <w:t xml:space="preserve">• Подсудность: прокуратура района/города.</w:t>
      </w:r>
    </w:p>
    <w:p>
      <w:r>
        <w:rPr>
          <w:i/>
          <w:iCs/>
          <w:sz w:val="18"/>
          <w:szCs w:val="18"/>
        </w:rPr>
        <w:t xml:space="preserve">• Срок рассмотрения — 30 дней.</w:t>
      </w:r>
    </w:p>
    <w:p>
      <w:r>
        <w:rPr>
          <w:i/>
          <w:iCs/>
          <w:sz w:val="18"/>
          <w:szCs w:val="18"/>
        </w:rPr>
        <w:t xml:space="preserve">• Параллельно — административный иск по КАС РФ (быстрее и надёжнее).</w:t>
      </w:r>
    </w:p>
    <w:p>
      <w:r>
        <w:rPr>
          <w:i/>
          <w:iCs/>
          <w:sz w:val="18"/>
          <w:szCs w:val="18"/>
        </w:rPr>
        <w:t xml:space="preserve">• Связанные документы: [admin-isk-administraciya-bezdeystvie]</w:t>
      </w:r>
    </w:p>
    <w:p/>
    <w:p>
      <w:r>
        <w:rPr>
          <w:i/>
          <w:iCs/>
          <w:sz w:val="18"/>
          <w:szCs w:val="18"/>
        </w:rPr>
        <w:t xml:space="preserve">Шаблон подготовлен проектом «Юристы в джинсах». Носит справочный характер и не заменяет консультацию юриста. Ещё 1000+ шаблонов: наш сайт. Перед подачей документа этот блок удалите.</w:t>
      </w:r>
    </w:p>
    <w:p>
      <w:pPr>
        <w:jc w:val="center"/>
      </w:pPr>
      <w:r>
        <w:drawing>
          <wp:inline distT="0" distB="0" distL="0" distR="0">
            <wp:extent cx="1076325" cy="6000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63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2ac7c827a8c1cfb17ee5500fd405a285d7b6bc8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2026-08-17T06:36:00.748Z</dcterms:created>
  <dcterms:modified xsi:type="dcterms:W3CDTF">2026-08-17T06:36:00.748Z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