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бездействие должностного лица (не ответили на обращение)</w:t>
      </w:r>
    </w:p>
    <w:p>
      <w:r>
        <w:t xml:space="preserve">«___» ________ 20__ г. я направил(а) в [орган, должность] обращение по вопросу [суть обращения] (вх. № [___] от «___» ________ 20__ г.).</w:t>
      </w:r>
    </w:p>
    <w:p>
      <w:r>
        <w:t xml:space="preserve">В соответствии со ст. 5, 12 ФЗ-59 от 02.05.2006 «О порядке рассмотрения обращений граждан РФ» письменное обращение рассматривается в течение 30 дней со дня регистрации.</w:t>
      </w:r>
    </w:p>
    <w:p>
      <w:r>
        <w:t xml:space="preserve">На «___» ________ 20__ г. прошло более [___] дней; ответ не поступил, о продлении срока я не уведомлялся(ась).</w:t>
      </w:r>
    </w:p>
    <w:p/>
    <w:p>
      <w:r>
        <w:t xml:space="preserve">На основании изложенного, руководствуясь ст. 10 ФЗ «О прокуратуре РФ», ст. 5, 12 ФЗ-59,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бездействия [должность, ФИО]</w:t>
      </w:r>
    </w:p>
    <w:p>
      <w:r>
        <w:t xml:space="preserve">2. Обязать [орган] устранить нарушения и рассмотреть обращение по существу</w:t>
      </w:r>
    </w:p>
    <w:p>
      <w:r>
        <w:t xml:space="preserve">3. О результатах сообщить мне по адресу: [адрес]</w:t>
      </w:r>
    </w:p>
    <w:p/>
    <w:p>
      <w:r>
        <w:t xml:space="preserve">Приложения:</w:t>
      </w:r>
    </w:p>
    <w:p>
      <w:r>
        <w:t xml:space="preserve">1. копия обращения с отметкой о принятии / квитанцией об отправке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прокуратуру по месту нахождения органа или вышестоящую прокуратуру.</w:t>
      </w:r>
    </w:p>
    <w:p>
      <w:r>
        <w:rPr>
          <w:i/>
          <w:iCs/>
          <w:sz w:val="18"/>
          <w:szCs w:val="18"/>
        </w:rPr>
        <w:t xml:space="preserve">• Сроки: рассмотрение обращения — 30 дней (ст. 12 ФЗ-59), в исключительных случаях продлевается не более чем на 30 дней с уведомлением.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доказательства отправки обращения; не указан конкретный факт бездействия.</w:t>
      </w:r>
    </w:p>
    <w:p>
      <w:r>
        <w:rPr>
          <w:i/>
          <w:iCs/>
          <w:sz w:val="18"/>
          <w:szCs w:val="18"/>
        </w:rPr>
        <w:t xml:space="preserve">• Связанные документы: [obraschenie-v-gosorgan-59]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2026-08-17T06:35:58.437Z</dcterms:created>
  <dcterms:modified xsi:type="dcterms:W3CDTF">2026-08-17T06:35:58.437Z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