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Жалоба в Росздравнадзор на нарушение порядков и качества медицинской помощи</w:t>
      </w:r>
    </w:p>
    <w:p>
      <w:pPr>
        <w:pStyle w:val="SmallNote"/>
      </w:pPr>
      <w:r>
        <w:t>Категория: Жалобы  •  Статья сайта: №268</w:t>
      </w:r>
    </w:p>
    <w:p>
      <w:pPr>
        <w:pStyle w:val="SmallNote"/>
      </w:pPr>
      <w:r>
        <w:rPr>
          <w:color w:val="676767"/>
        </w:rPr>
        <w:t>Структура: ОБРАЩЕНИЕ: адресат и заявитель • обстоятельства • правовые основания • просьбы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Для государственного контроля соблюдения обязательных требований, порядков, прав пациента и внутреннего контроля. Росздравнадзор не взыскивает деньги в пользу пациента.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территориальный орган Росздравнадзора [регион]</w:t>
      </w:r>
    </w:p>
    <w:p>
      <w:pPr>
        <w:spacing w:after="40"/>
        <w:jc w:val="left"/>
      </w:pPr>
      <w:r>
        <w:rPr>
          <w:color w:val="14213D"/>
          <w:sz w:val="20"/>
        </w:rPr>
        <w:t>От: [ФИО,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Медицинская организация: [наименование, адрес]</w:t>
      </w:r>
    </w:p>
    <w:p>
      <w:pPr>
        <w:pStyle w:val="Heading1"/>
      </w:pPr>
      <w:r>
        <w:t>ЖАЛОБА НА НАРУШЕНИЯ ПРИ ОКАЗАНИИ МЕДИЦИНСКОЙ ПОМОЩИ</w:t>
      </w:r>
    </w:p>
    <w:p>
      <w:pPr>
        <w:pStyle w:val="Heading2"/>
      </w:pPr>
      <w:r>
        <w:t>ОБСТОЯТЕЛЬСТВА</w:t>
      </w:r>
    </w:p>
    <w:p>
      <w:r>
        <w:t>Хронология помощи: [дата — жалобы — диагностика — лечение — последствия]. Какие обязательные действия, по мнению заявителя, не выполнены / выполнены несвоевременно: [конкретно].</w:t>
      </w:r>
    </w:p>
    <w:p>
      <w:r>
        <w:t>Права пациента нарушены так: [не получено согласие; не дана информация; отказано в документах; записи искажены]. К руководителю обращался [дата, ответ].</w:t>
      </w:r>
    </w:p>
    <w:p>
      <w:pPr>
        <w:pStyle w:val="Heading2"/>
      </w:pPr>
      <w:r>
        <w:t>ПРАВОВЫЕ ОСНОВАНИЯ</w:t>
      </w:r>
    </w:p>
    <w:p>
      <w:r>
        <w:t>Росздравнадзор осуществляет государственный контроль качества и безопасности медицинской деятельности. Статьи 37, 87, 90 и 98 Закона № 323-ФЗ определяют организацию помощи, контроль и ответственность.</w:t>
      </w:r>
    </w:p>
    <w:p>
      <w:pPr>
        <w:pStyle w:val="Heading2"/>
      </w:pPr>
      <w:r>
        <w:t>ПРОШУ / ТРЕБУЮ</w:t>
      </w:r>
    </w:p>
    <w:p>
      <w:pPr>
        <w:pStyle w:val="ListNumber"/>
        <w:numPr>
          <w:ilvl w:val="0"/>
          <w:numId w:val="10"/>
        </w:numPr>
      </w:pPr>
      <w:r>
        <w:t>Провести контрольное мероприятие при наличии законных оснований или принять иные меры в пределах компетенции.</w:t>
      </w:r>
    </w:p>
    <w:p>
      <w:pPr>
        <w:pStyle w:val="ListNumber"/>
        <w:numPr>
          <w:ilvl w:val="0"/>
          <w:numId w:val="10"/>
        </w:numPr>
      </w:pPr>
      <w:r>
        <w:t>Проверить соблюдение порядков помощи, клинических рекомендаций, правил информированного согласия, ведения документации и внутреннего контроля.</w:t>
      </w:r>
    </w:p>
    <w:p>
      <w:pPr>
        <w:pStyle w:val="ListNumber"/>
        <w:numPr>
          <w:ilvl w:val="0"/>
          <w:numId w:val="10"/>
        </w:numPr>
      </w:pPr>
      <w:r>
        <w:t>Принять меры реагирования, при наличии оснований решить вопрос об ответственности и направлении материалов по компетенции.</w:t>
      </w:r>
    </w:p>
    <w:p>
      <w:pPr>
        <w:pStyle w:val="ListNumber"/>
        <w:numPr>
          <w:ilvl w:val="0"/>
          <w:numId w:val="10"/>
        </w:numPr>
      </w:pPr>
      <w:r>
        <w:t>Направить мотивированный ответ с результатами и порядком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Пишите о проверяемых нарушениях, а не требуйте у Росздравнадзора «признать врачебную ошибку и взыскать миллион»: причинную связь и денежные требования окончательно оценивает суд.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хронология и копии медицинских документов;</w:t>
      </w:r>
    </w:p>
    <w:p>
      <w:pPr>
        <w:pStyle w:val="ListBullet"/>
        <w:numPr>
          <w:ilvl w:val="0"/>
          <w:numId w:val="11"/>
        </w:numPr>
      </w:pPr>
      <w:r>
        <w:t>жалоба руководителю и ответ;</w:t>
      </w:r>
    </w:p>
    <w:p>
      <w:pPr>
        <w:pStyle w:val="ListBullet"/>
        <w:numPr>
          <w:ilvl w:val="0"/>
          <w:numId w:val="11"/>
        </w:numPr>
      </w:pPr>
      <w:r>
        <w:t>фото, снимки, исследования;</w:t>
      </w:r>
    </w:p>
    <w:p>
      <w:pPr>
        <w:pStyle w:val="ListBullet"/>
        <w:numPr>
          <w:ilvl w:val="0"/>
          <w:numId w:val="11"/>
        </w:numPr>
      </w:pPr>
      <w:r>
        <w:t>документ о полномочиях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19, 22, 37, 87, 90 и 98 Федерального закона № 323-ФЗ; Положение о Федеральной службе по надзору в сфере здравоохранения; Федеральный закон № 248-ФЗ.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