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кассационного суда/вышестоящего суда] через [суд, вынесший обжалуемое постановление/решение]</w:t>
      </w:r>
    </w:p>
    <w:p>
      <w:r>
        <w:t>По делу № [___]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Жалоба на вступившее в законную силу постановление и решения по делу об административном правонарушении</w:t>
      </w:r>
    </w:p>
    <w:p>
      <w:r>
        <w:t>Постановлением мирового судьи судебного участка № ___ от «___» ________ 20__ г. по делу № [___], оставленным без изменения решением [районного суда] от «___» ________ 20__ г., я привлечён(а) к административной ответственности по ч. 1 ст. 12.8 / ч. 1 ст. 12.26 КоАП РФ.</w:t>
      </w:r>
    </w:p>
    <w:p>
      <w:r>
        <w:t>Указанное постановление и решение вступили в законную силу «___» ________ 20__ г. Считаю их незаконными по следующим основаниям: [указать существенные процессуальные нарушения — недопустимость доказательств, необоснованный отказ в истребовании доказательств, нарушение права на защиту и т. п.].</w:t>
      </w:r>
    </w:p>
    <w:p>
      <w:r>
        <w:t>В соответствии со ст. 30.12 КоАП РФ вступившие в законную силу постановление и решения по делу могут быть обжалованы лицом, в отношении которого ведётся производство по делу.</w:t>
      </w:r>
    </w:p>
    <w:p>
      <w:r>
        <w:t>На основании изложенного, руководствуясь ст. 30.12, 30.13, 30.14 КоАП РФ,</w:t>
      </w:r>
    </w:p>
    <w:p>
      <w:r>
        <w:rPr>
          <w:b/>
        </w:rPr>
        <w:t>ПРОШУ:</w:t>
      </w:r>
    </w:p>
    <w:p>
      <w:r>
        <w:t>1. Отменить постановление мирового судьи судебного участка № ___ от «___» ________ 20__ г. и решение [районного суда] от «___» ________ 20__ г. по делу № [___].</w:t>
      </w:r>
    </w:p>
    <w:p>
      <w:r>
        <w:t>2. Прекратить производство по делу в связи с отсутствием состава правонарушения либо существенными нарушениями процессуальных требований, повлиявшими на исход дела.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копии обжалуемых постановления и решения</w:t>
      </w:r>
    </w:p>
    <w:p>
      <w:r>
        <w:t>2. копии ранее поданных жалоб, возражений, ходатайств по делу</w:t>
      </w:r>
    </w:p>
    <w:p>
      <w:r>
        <w:t>3. документы, подтверждающие существенность допущенных нарушений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Это последняя, кассационная стадия обжалования по КоАП РФ — суд проверяет только СУЩЕСТВЕННЫЕ нарушения, повлиявшие на исход дела, а не переоценивает обстоятельства заново, поэтому важно чётко формулировать именно процессуальные нарушения, а не пересказывать всю позицию защиты заново.</w:t>
      </w:r>
    </w:p>
    <w:p>
      <w:r>
        <w:rPr>
          <w:i/>
        </w:rPr>
        <w:t>• Формальных требований к жалобе по ст.30.14 КоАП РФ много (наименование суда, сведения о заявителе и других участниках, перечень приложений и т. д.) — проверьте полноту всех обязательных реквизитов перед подачей.</w:t>
      </w:r>
    </w:p>
    <w:p>
      <w:r>
        <w:rPr>
          <w:i/>
        </w:rPr>
        <w:t>• После кассации по КоАП РФ дальнейшее обжалование возможно в Верховный Суд РФ в порядке надзора — отдельная, ещё более редкая инстанция.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